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5BAB95" w14:textId="77777777" w:rsidR="003136A0" w:rsidRPr="003136A0" w:rsidRDefault="003136A0" w:rsidP="003136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x-none"/>
        </w:rPr>
      </w:pPr>
      <w:r w:rsidRPr="003136A0">
        <w:rPr>
          <w:rFonts w:ascii="Times New Roman" w:eastAsia="Times New Roman" w:hAnsi="Times New Roman" w:cs="Times New Roman"/>
          <w:b/>
          <w:sz w:val="28"/>
          <w:szCs w:val="28"/>
          <w:lang w:val="x-none" w:eastAsia="x-none"/>
        </w:rPr>
        <w:t xml:space="preserve">МИНИСТЕРСТВО </w:t>
      </w:r>
      <w:r w:rsidRPr="003136A0">
        <w:rPr>
          <w:rFonts w:ascii="Times New Roman" w:eastAsia="Times New Roman" w:hAnsi="Times New Roman" w:cs="Times New Roman"/>
          <w:b/>
          <w:sz w:val="28"/>
          <w:szCs w:val="28"/>
          <w:lang w:eastAsia="x-none"/>
        </w:rPr>
        <w:t>НАУКИ И ВЫСШЕГО ОБРАЗОВАНИЯ</w:t>
      </w:r>
    </w:p>
    <w:p w14:paraId="74D24925" w14:textId="77777777" w:rsidR="003136A0" w:rsidRPr="003136A0" w:rsidRDefault="003136A0" w:rsidP="003136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x-none"/>
        </w:rPr>
      </w:pPr>
      <w:r w:rsidRPr="003136A0">
        <w:rPr>
          <w:rFonts w:ascii="Times New Roman" w:eastAsia="Times New Roman" w:hAnsi="Times New Roman" w:cs="Times New Roman"/>
          <w:b/>
          <w:sz w:val="28"/>
          <w:szCs w:val="28"/>
          <w:lang w:eastAsia="x-none"/>
        </w:rPr>
        <w:t xml:space="preserve">ФЕДЕРАЛЬНОЕ </w:t>
      </w:r>
      <w:r w:rsidRPr="003136A0">
        <w:rPr>
          <w:rFonts w:ascii="Times New Roman" w:eastAsia="Times New Roman" w:hAnsi="Times New Roman" w:cs="Times New Roman"/>
          <w:b/>
          <w:sz w:val="28"/>
          <w:szCs w:val="28"/>
          <w:lang w:val="x-none" w:eastAsia="x-none"/>
        </w:rPr>
        <w:t xml:space="preserve">ГОСУДАРСТВЕННОЕ </w:t>
      </w:r>
      <w:r w:rsidRPr="003136A0">
        <w:rPr>
          <w:rFonts w:ascii="Times New Roman" w:eastAsia="Times New Roman" w:hAnsi="Times New Roman" w:cs="Times New Roman"/>
          <w:b/>
          <w:sz w:val="28"/>
          <w:szCs w:val="28"/>
          <w:lang w:eastAsia="x-none"/>
        </w:rPr>
        <w:t>БЮДЖЕТНОЕ</w:t>
      </w:r>
      <w:r w:rsidRPr="003136A0">
        <w:rPr>
          <w:rFonts w:ascii="Times New Roman" w:eastAsia="Times New Roman" w:hAnsi="Times New Roman" w:cs="Times New Roman"/>
          <w:b/>
          <w:sz w:val="28"/>
          <w:szCs w:val="28"/>
          <w:lang w:val="x-none" w:eastAsia="x-none"/>
        </w:rPr>
        <w:t xml:space="preserve"> </w:t>
      </w:r>
    </w:p>
    <w:p w14:paraId="424CFE5D" w14:textId="77777777" w:rsidR="003136A0" w:rsidRPr="003136A0" w:rsidRDefault="003136A0" w:rsidP="003136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x-none"/>
        </w:rPr>
      </w:pPr>
      <w:r w:rsidRPr="003136A0">
        <w:rPr>
          <w:rFonts w:ascii="Times New Roman" w:eastAsia="Times New Roman" w:hAnsi="Times New Roman" w:cs="Times New Roman"/>
          <w:b/>
          <w:sz w:val="28"/>
          <w:szCs w:val="28"/>
          <w:lang w:eastAsia="x-none"/>
        </w:rPr>
        <w:t xml:space="preserve">ОБРАЗОВАТЕЛЬНОЕ </w:t>
      </w:r>
      <w:r w:rsidRPr="003136A0">
        <w:rPr>
          <w:rFonts w:ascii="Times New Roman" w:eastAsia="Times New Roman" w:hAnsi="Times New Roman" w:cs="Times New Roman"/>
          <w:b/>
          <w:sz w:val="28"/>
          <w:szCs w:val="28"/>
          <w:lang w:val="x-none" w:eastAsia="x-none"/>
        </w:rPr>
        <w:t>УЧРЕЖДЕНИЕ</w:t>
      </w:r>
      <w:r w:rsidRPr="003136A0">
        <w:rPr>
          <w:rFonts w:ascii="Times New Roman" w:eastAsia="Times New Roman" w:hAnsi="Times New Roman" w:cs="Times New Roman"/>
          <w:b/>
          <w:sz w:val="28"/>
          <w:szCs w:val="28"/>
          <w:lang w:eastAsia="x-none"/>
        </w:rPr>
        <w:t xml:space="preserve"> </w:t>
      </w:r>
      <w:r w:rsidRPr="003136A0">
        <w:rPr>
          <w:rFonts w:ascii="Times New Roman" w:eastAsia="Times New Roman" w:hAnsi="Times New Roman" w:cs="Times New Roman"/>
          <w:b/>
          <w:sz w:val="28"/>
          <w:szCs w:val="28"/>
          <w:lang w:val="x-none" w:eastAsia="x-none"/>
        </w:rPr>
        <w:t>ВЫСШЕГО ОБРАЗОВАНИЯ</w:t>
      </w:r>
    </w:p>
    <w:p w14:paraId="1EC6FB3F" w14:textId="77777777" w:rsidR="003136A0" w:rsidRPr="003136A0" w:rsidRDefault="003136A0" w:rsidP="003136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136A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«ДОНСКОЙ ГОСУДАРСТВЕННЫЙ ТЕХНИЧЕСКИЙ УНИВЕРСИТЕТ»</w:t>
      </w:r>
    </w:p>
    <w:p w14:paraId="52A161F9" w14:textId="77777777" w:rsidR="003136A0" w:rsidRPr="003136A0" w:rsidRDefault="003136A0" w:rsidP="003136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136A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(ДГТУ)</w:t>
      </w:r>
    </w:p>
    <w:p w14:paraId="14386F3E" w14:textId="77777777" w:rsidR="003136A0" w:rsidRPr="003136A0" w:rsidRDefault="003136A0" w:rsidP="003136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54105292" w14:textId="77777777" w:rsidR="003136A0" w:rsidRPr="003136A0" w:rsidRDefault="003136A0" w:rsidP="003136A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136A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КАФЕДРА «ИСТОРИЯ И КУЛЬТУРОЛОГИЯ»</w:t>
      </w:r>
    </w:p>
    <w:p w14:paraId="113C9BF6" w14:textId="77777777" w:rsidR="003136A0" w:rsidRPr="003136A0" w:rsidRDefault="003136A0" w:rsidP="003136A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D37D594" w14:textId="77777777" w:rsidR="003136A0" w:rsidRPr="003136A0" w:rsidRDefault="003136A0" w:rsidP="003136A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20964DC" w14:textId="77777777" w:rsidR="003136A0" w:rsidRPr="003136A0" w:rsidRDefault="003136A0" w:rsidP="003136A0">
      <w:pPr>
        <w:spacing w:after="0" w:line="36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D6F1A71" w14:textId="77777777" w:rsidR="003136A0" w:rsidRPr="003136A0" w:rsidRDefault="003136A0" w:rsidP="003136A0">
      <w:pPr>
        <w:spacing w:after="0" w:line="36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A566F0B" w14:textId="77777777" w:rsidR="003136A0" w:rsidRPr="003136A0" w:rsidRDefault="003136A0" w:rsidP="003136A0">
      <w:pPr>
        <w:spacing w:after="0" w:line="36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0EEB490" w14:textId="77777777" w:rsidR="003136A0" w:rsidRPr="003136A0" w:rsidRDefault="003136A0" w:rsidP="003136A0">
      <w:pPr>
        <w:spacing w:after="0" w:line="36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091E1A9" w14:textId="77777777" w:rsidR="003136A0" w:rsidRPr="003136A0" w:rsidRDefault="003136A0" w:rsidP="003136A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78AF912" w14:textId="034BC7F6" w:rsidR="003136A0" w:rsidRPr="003136A0" w:rsidRDefault="00E24B5C" w:rsidP="0017070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136A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МЕТОДИЧЕСКИЕ УКАЗАНИЯ</w:t>
      </w:r>
    </w:p>
    <w:p w14:paraId="1EAEF7EA" w14:textId="19E1A7A2" w:rsidR="003136A0" w:rsidRDefault="003136A0" w:rsidP="0017070D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Hlk144290918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выполнению контрольной </w:t>
      </w:r>
      <w:r w:rsidRPr="003136A0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1981F7F1" w14:textId="503B40A1" w:rsidR="003136A0" w:rsidRPr="003136A0" w:rsidRDefault="003136A0" w:rsidP="0017070D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 дисциплине «</w:t>
      </w:r>
      <w:r w:rsidR="00E95FD3"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Электронные коммуникации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14:paraId="0EEE2474" w14:textId="780B4074" w:rsidR="003136A0" w:rsidRDefault="003136A0" w:rsidP="0017070D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36A0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студентов для студентов заочной и заочной сокращенной форм обучения</w:t>
      </w:r>
    </w:p>
    <w:bookmarkEnd w:id="0"/>
    <w:p w14:paraId="2A118835" w14:textId="149E1090" w:rsidR="003136A0" w:rsidRPr="003136A0" w:rsidRDefault="003136A0" w:rsidP="0017070D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36A0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направления подготовки бакалавров</w:t>
      </w:r>
    </w:p>
    <w:p w14:paraId="7DA320CF" w14:textId="77777777" w:rsidR="003136A0" w:rsidRPr="003136A0" w:rsidRDefault="003136A0" w:rsidP="0017070D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36A0">
        <w:rPr>
          <w:rFonts w:ascii="Times New Roman" w:eastAsia="Times New Roman" w:hAnsi="Times New Roman" w:cs="Times New Roman"/>
          <w:sz w:val="28"/>
          <w:szCs w:val="28"/>
          <w:lang w:eastAsia="ru-RU"/>
        </w:rPr>
        <w:t>42.03.01 Реклама и связи с общественностью</w:t>
      </w:r>
    </w:p>
    <w:p w14:paraId="762E90F1" w14:textId="77777777" w:rsidR="003136A0" w:rsidRPr="003136A0" w:rsidRDefault="003136A0" w:rsidP="0017070D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36A0">
        <w:rPr>
          <w:rFonts w:ascii="Times New Roman" w:eastAsia="Times New Roman" w:hAnsi="Times New Roman" w:cs="Times New Roman"/>
          <w:sz w:val="28"/>
          <w:szCs w:val="28"/>
          <w:lang w:eastAsia="ru-RU"/>
        </w:rPr>
        <w:t>(профиль – Реклама)</w:t>
      </w:r>
    </w:p>
    <w:p w14:paraId="62594969" w14:textId="77777777" w:rsidR="003136A0" w:rsidRPr="003136A0" w:rsidRDefault="003136A0" w:rsidP="0017070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6621AFD" w14:textId="77777777" w:rsidR="003136A0" w:rsidRPr="003136A0" w:rsidRDefault="003136A0" w:rsidP="0017070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CB20738" w14:textId="77777777" w:rsidR="003136A0" w:rsidRPr="003136A0" w:rsidRDefault="003136A0" w:rsidP="0017070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4CBC8BB" w14:textId="77777777" w:rsidR="003136A0" w:rsidRPr="003136A0" w:rsidRDefault="003136A0" w:rsidP="0017070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8E0A285" w14:textId="77777777" w:rsidR="003136A0" w:rsidRPr="003136A0" w:rsidRDefault="003136A0" w:rsidP="0017070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CC7BA6E" w14:textId="77777777" w:rsidR="003136A0" w:rsidRPr="003136A0" w:rsidRDefault="003136A0" w:rsidP="0017070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5480060" w14:textId="77777777" w:rsidR="003136A0" w:rsidRPr="003136A0" w:rsidRDefault="003136A0" w:rsidP="0017070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E96921E" w14:textId="77777777" w:rsidR="003136A0" w:rsidRPr="003136A0" w:rsidRDefault="003136A0" w:rsidP="0017070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1706CDB" w14:textId="77777777" w:rsidR="003136A0" w:rsidRPr="003136A0" w:rsidRDefault="003136A0" w:rsidP="0017070D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3136A0">
        <w:rPr>
          <w:rFonts w:ascii="Times New Roman" w:eastAsia="Times New Roman" w:hAnsi="Times New Roman" w:cs="Times New Roman"/>
          <w:sz w:val="28"/>
          <w:szCs w:val="28"/>
          <w:lang w:eastAsia="ru-RU"/>
        </w:rPr>
        <w:t>Ростов</w:t>
      </w:r>
      <w:proofErr w:type="spellEnd"/>
      <w:r w:rsidRPr="003136A0">
        <w:rPr>
          <w:rFonts w:ascii="Times New Roman" w:eastAsia="Times New Roman" w:hAnsi="Times New Roman" w:cs="Times New Roman"/>
          <w:sz w:val="28"/>
          <w:szCs w:val="28"/>
          <w:lang w:eastAsia="ru-RU"/>
        </w:rPr>
        <w:t>-на-Дону</w:t>
      </w:r>
    </w:p>
    <w:p w14:paraId="410CCCE0" w14:textId="471B17D6" w:rsidR="003136A0" w:rsidRPr="003136A0" w:rsidRDefault="003136A0" w:rsidP="0017070D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36A0">
        <w:rPr>
          <w:rFonts w:ascii="Times New Roman" w:eastAsia="Times New Roman" w:hAnsi="Times New Roman" w:cs="Times New Roman"/>
          <w:sz w:val="28"/>
          <w:szCs w:val="28"/>
          <w:lang w:eastAsia="ru-RU"/>
        </w:rPr>
        <w:t>202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</w:p>
    <w:p w14:paraId="231C7383" w14:textId="77777777" w:rsidR="003136A0" w:rsidRDefault="003136A0" w:rsidP="0017070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136A0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ab/>
      </w:r>
    </w:p>
    <w:p w14:paraId="7149DB9B" w14:textId="77777777" w:rsidR="00E95FD3" w:rsidRDefault="00E95FD3" w:rsidP="0017070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378B8D29" w14:textId="77777777" w:rsidR="00E95FD3" w:rsidRDefault="00E95FD3" w:rsidP="0017070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19769895" w14:textId="77777777" w:rsidR="00E95FD3" w:rsidRDefault="00E95FD3" w:rsidP="0017070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221402C1" w14:textId="77777777" w:rsidR="00E95FD3" w:rsidRDefault="00E95FD3" w:rsidP="0017070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2D7BB6FA" w14:textId="77777777" w:rsidR="00E95FD3" w:rsidRDefault="00E95FD3" w:rsidP="0017070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4571CD3F" w14:textId="77777777" w:rsidR="00E95FD3" w:rsidRDefault="00E95FD3" w:rsidP="0017070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3D0D9DF8" w14:textId="77777777" w:rsidR="00E95FD3" w:rsidRPr="003136A0" w:rsidRDefault="00E95FD3" w:rsidP="0017070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15881CAB" w14:textId="77777777" w:rsidR="003136A0" w:rsidRPr="003136A0" w:rsidRDefault="003136A0" w:rsidP="0017070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21C088D1" w14:textId="149403DB" w:rsidR="003136A0" w:rsidRPr="003136A0" w:rsidRDefault="003136A0" w:rsidP="0017070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36A0">
        <w:rPr>
          <w:rFonts w:ascii="Times New Roman" w:eastAsia="Times New Roman" w:hAnsi="Times New Roman" w:cs="Times New Roman"/>
          <w:sz w:val="28"/>
          <w:szCs w:val="28"/>
          <w:lang w:val="x-none" w:eastAsia="ru-RU"/>
        </w:rPr>
        <w:lastRenderedPageBreak/>
        <w:t>Составител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3136A0">
        <w:rPr>
          <w:rFonts w:ascii="Times New Roman" w:eastAsia="Times New Roman" w:hAnsi="Times New Roman" w:cs="Times New Roman"/>
          <w:sz w:val="28"/>
          <w:szCs w:val="28"/>
          <w:lang w:val="x-none" w:eastAsia="ru-RU"/>
        </w:rPr>
        <w:t>: к.</w:t>
      </w:r>
      <w:r w:rsidRPr="003136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э</w:t>
      </w:r>
      <w:r w:rsidRPr="003136A0">
        <w:rPr>
          <w:rFonts w:ascii="Times New Roman" w:eastAsia="Times New Roman" w:hAnsi="Times New Roman" w:cs="Times New Roman"/>
          <w:sz w:val="28"/>
          <w:szCs w:val="28"/>
          <w:lang w:val="x-none" w:eastAsia="ru-RU"/>
        </w:rPr>
        <w:t>.</w:t>
      </w:r>
      <w:r w:rsidRPr="003136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136A0">
        <w:rPr>
          <w:rFonts w:ascii="Times New Roman" w:eastAsia="Times New Roman" w:hAnsi="Times New Roman" w:cs="Times New Roman"/>
          <w:sz w:val="28"/>
          <w:szCs w:val="28"/>
          <w:lang w:val="x-none" w:eastAsia="ru-RU"/>
        </w:rPr>
        <w:t xml:space="preserve">н., </w:t>
      </w:r>
      <w:proofErr w:type="spellStart"/>
      <w:r w:rsidRPr="003136A0">
        <w:rPr>
          <w:rFonts w:ascii="Times New Roman" w:eastAsia="Times New Roman" w:hAnsi="Times New Roman" w:cs="Times New Roman"/>
          <w:sz w:val="28"/>
          <w:szCs w:val="28"/>
          <w:lang w:eastAsia="ru-RU"/>
        </w:rPr>
        <w:t>доц</w:t>
      </w:r>
      <w:proofErr w:type="spellEnd"/>
      <w:r w:rsidRPr="003136A0">
        <w:rPr>
          <w:rFonts w:ascii="Times New Roman" w:eastAsia="Times New Roman" w:hAnsi="Times New Roman" w:cs="Times New Roman"/>
          <w:sz w:val="28"/>
          <w:szCs w:val="28"/>
          <w:lang w:val="x-none" w:eastAsia="ru-RU"/>
        </w:rPr>
        <w:t xml:space="preserve">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Скрынникова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И.А.</w:t>
      </w:r>
      <w:proofErr w:type="gramEnd"/>
    </w:p>
    <w:p w14:paraId="724D7258" w14:textId="77777777" w:rsidR="003136A0" w:rsidRPr="003136A0" w:rsidRDefault="003136A0" w:rsidP="0017070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028918E" w14:textId="15E1AD4A" w:rsidR="003136A0" w:rsidRPr="003136A0" w:rsidRDefault="003136A0" w:rsidP="0017070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36A0">
        <w:rPr>
          <w:rFonts w:ascii="Garamond" w:eastAsia="Times New Roman" w:hAnsi="Garamond" w:cs="Times New Roman"/>
          <w:sz w:val="28"/>
          <w:szCs w:val="28"/>
          <w:lang w:eastAsia="ru-RU"/>
        </w:rPr>
        <w:tab/>
      </w:r>
      <w:r w:rsidRPr="003136A0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Методические указания к выполнению контрольной работы по дисциплине «Эффективность рекламной деятельности»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136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направления подготовки бакалавров 42.03.01 Реклама и связи с общественностью (профиль – Реклама) / ДГТУ, </w:t>
      </w:r>
      <w:proofErr w:type="spellStart"/>
      <w:r w:rsidRPr="003136A0">
        <w:rPr>
          <w:rFonts w:ascii="Times New Roman" w:eastAsia="Times New Roman" w:hAnsi="Times New Roman" w:cs="Times New Roman"/>
          <w:sz w:val="28"/>
          <w:szCs w:val="28"/>
          <w:lang w:eastAsia="ru-RU"/>
        </w:rPr>
        <w:t>Ростов</w:t>
      </w:r>
      <w:proofErr w:type="spellEnd"/>
      <w:r w:rsidRPr="003136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н/Д, 202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Pr="003136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– </w:t>
      </w:r>
      <w:proofErr w:type="gramStart"/>
      <w:r w:rsidR="004B4FE5">
        <w:rPr>
          <w:rFonts w:ascii="Times New Roman" w:eastAsia="Times New Roman" w:hAnsi="Times New Roman" w:cs="Times New Roman"/>
          <w:sz w:val="28"/>
          <w:szCs w:val="28"/>
          <w:lang w:eastAsia="ru-RU"/>
        </w:rPr>
        <w:t>14</w:t>
      </w:r>
      <w:r w:rsidRPr="003136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с.</w:t>
      </w:r>
      <w:proofErr w:type="gramEnd"/>
    </w:p>
    <w:p w14:paraId="4F64CA87" w14:textId="77777777" w:rsidR="003136A0" w:rsidRPr="003136A0" w:rsidRDefault="003136A0" w:rsidP="0017070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8BA83FE" w14:textId="77777777" w:rsidR="003136A0" w:rsidRPr="003136A0" w:rsidRDefault="003136A0" w:rsidP="0017070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6669724" w14:textId="77777777" w:rsidR="003136A0" w:rsidRPr="003136A0" w:rsidRDefault="003136A0" w:rsidP="0017070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8C12130" w14:textId="62B5451F" w:rsidR="003136A0" w:rsidRPr="003136A0" w:rsidRDefault="003136A0" w:rsidP="0017070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36A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Предназначены для студентов заочной форм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3136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обучения направления подготовки бакалавров 42.03.01 Реклама и связи с общественностью (профиль – Реклама)</w:t>
      </w:r>
    </w:p>
    <w:p w14:paraId="6422F17F" w14:textId="77777777" w:rsidR="003136A0" w:rsidRPr="003136A0" w:rsidRDefault="003136A0" w:rsidP="0017070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B9784C8" w14:textId="77777777" w:rsidR="003136A0" w:rsidRPr="003136A0" w:rsidRDefault="003136A0" w:rsidP="0017070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ECDB8DB" w14:textId="77777777" w:rsidR="003136A0" w:rsidRPr="003136A0" w:rsidRDefault="003136A0" w:rsidP="0017070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5399F58" w14:textId="77777777" w:rsidR="003136A0" w:rsidRPr="003136A0" w:rsidRDefault="003136A0" w:rsidP="0017070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EA2E17C" w14:textId="77777777" w:rsidR="003136A0" w:rsidRPr="003136A0" w:rsidRDefault="003136A0" w:rsidP="0017070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x-none"/>
        </w:rPr>
      </w:pPr>
    </w:p>
    <w:p w14:paraId="79B14F2D" w14:textId="77777777" w:rsidR="003136A0" w:rsidRPr="003136A0" w:rsidRDefault="003136A0" w:rsidP="0017070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2375860" w14:textId="77777777" w:rsidR="003136A0" w:rsidRPr="003136A0" w:rsidRDefault="003136A0" w:rsidP="0017070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0462B6C" w14:textId="0AD3D20B" w:rsidR="003136A0" w:rsidRPr="003136A0" w:rsidRDefault="003136A0" w:rsidP="0017070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36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Научный редактор: </w:t>
      </w:r>
      <w:proofErr w:type="spellStart"/>
      <w:r w:rsidRPr="003136A0">
        <w:rPr>
          <w:rFonts w:ascii="Times New Roman" w:eastAsia="Times New Roman" w:hAnsi="Times New Roman" w:cs="Times New Roman"/>
          <w:sz w:val="28"/>
          <w:szCs w:val="28"/>
          <w:lang w:eastAsia="ru-RU"/>
        </w:rPr>
        <w:t>к.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ист</w:t>
      </w:r>
      <w:r w:rsidRPr="003136A0">
        <w:rPr>
          <w:rFonts w:ascii="Times New Roman" w:eastAsia="Times New Roman" w:hAnsi="Times New Roman" w:cs="Times New Roman"/>
          <w:sz w:val="28"/>
          <w:szCs w:val="28"/>
          <w:lang w:eastAsia="ru-RU"/>
        </w:rPr>
        <w:t>.н</w:t>
      </w:r>
      <w:proofErr w:type="spellEnd"/>
      <w:r w:rsidRPr="003136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., доц.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Шишова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Н.В.</w:t>
      </w:r>
      <w:proofErr w:type="gramEnd"/>
    </w:p>
    <w:p w14:paraId="5EFCB230" w14:textId="77777777" w:rsidR="003136A0" w:rsidRPr="003136A0" w:rsidRDefault="003136A0" w:rsidP="0017070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F4CC11E" w14:textId="77777777" w:rsidR="003136A0" w:rsidRPr="003136A0" w:rsidRDefault="003136A0" w:rsidP="0017070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E996208" w14:textId="77777777" w:rsidR="003136A0" w:rsidRPr="003136A0" w:rsidRDefault="003136A0" w:rsidP="0017070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52A758" w14:textId="77777777" w:rsidR="003136A0" w:rsidRPr="003136A0" w:rsidRDefault="003136A0" w:rsidP="0017070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6EABE07" w14:textId="77777777" w:rsidR="003136A0" w:rsidRPr="003136A0" w:rsidRDefault="003136A0" w:rsidP="0017070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688CAF8" w14:textId="0AFFA1CA" w:rsidR="00E24B5C" w:rsidRDefault="00E24B5C" w:rsidP="0017070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14:paraId="6D58AF14" w14:textId="66CF5AFB" w:rsidR="003136A0" w:rsidRPr="003136A0" w:rsidRDefault="003136A0" w:rsidP="0017070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x-none"/>
        </w:rPr>
      </w:pPr>
      <w:r w:rsidRPr="003136A0">
        <w:rPr>
          <w:rFonts w:ascii="Times New Roman" w:eastAsia="Times New Roman" w:hAnsi="Times New Roman" w:cs="Times New Roman"/>
          <w:b/>
          <w:sz w:val="28"/>
          <w:szCs w:val="28"/>
          <w:lang w:val="x-none" w:eastAsia="x-none"/>
        </w:rPr>
        <w:lastRenderedPageBreak/>
        <w:t xml:space="preserve">1. Общие </w:t>
      </w:r>
      <w:r w:rsidR="00313F88">
        <w:rPr>
          <w:rFonts w:ascii="Times New Roman" w:eastAsia="Times New Roman" w:hAnsi="Times New Roman" w:cs="Times New Roman"/>
          <w:b/>
          <w:sz w:val="28"/>
          <w:szCs w:val="28"/>
          <w:lang w:eastAsia="x-none"/>
        </w:rPr>
        <w:t>положения</w:t>
      </w:r>
    </w:p>
    <w:p w14:paraId="7E418221" w14:textId="77777777" w:rsidR="003136A0" w:rsidRPr="003136A0" w:rsidRDefault="003136A0" w:rsidP="0017070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72FC1A38" w14:textId="321423C9" w:rsidR="00FF02FD" w:rsidRPr="00FF02FD" w:rsidRDefault="00FF02FD" w:rsidP="0017070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x-none"/>
        </w:rPr>
      </w:pPr>
      <w:r w:rsidRPr="00FF02FD">
        <w:rPr>
          <w:rFonts w:ascii="Times New Roman" w:eastAsia="Times New Roman" w:hAnsi="Times New Roman" w:cs="Times New Roman"/>
          <w:sz w:val="28"/>
          <w:szCs w:val="28"/>
          <w:lang w:eastAsia="x-none"/>
        </w:rPr>
        <w:t>Дисциплина «</w:t>
      </w:r>
      <w:r w:rsidR="00E95FD3">
        <w:rPr>
          <w:rFonts w:ascii="Times New Roman" w:eastAsia="Times New Roman" w:hAnsi="Times New Roman" w:cs="Times New Roman"/>
          <w:sz w:val="28"/>
          <w:szCs w:val="28"/>
          <w:lang w:eastAsia="x-none"/>
        </w:rPr>
        <w:t>Электронные коммуникации</w:t>
      </w:r>
      <w:r w:rsidRPr="00FF02FD">
        <w:rPr>
          <w:rFonts w:ascii="Times New Roman" w:eastAsia="Times New Roman" w:hAnsi="Times New Roman" w:cs="Times New Roman"/>
          <w:sz w:val="28"/>
          <w:szCs w:val="28"/>
          <w:lang w:eastAsia="x-none"/>
        </w:rPr>
        <w:t xml:space="preserve">» относится к </w:t>
      </w:r>
      <w:r w:rsidR="009C1EA7">
        <w:rPr>
          <w:rFonts w:ascii="Times New Roman" w:eastAsia="Times New Roman" w:hAnsi="Times New Roman" w:cs="Times New Roman"/>
          <w:sz w:val="28"/>
          <w:szCs w:val="28"/>
          <w:lang w:eastAsia="x-none"/>
        </w:rPr>
        <w:t>части, формируемой участниками образовательных отношений</w:t>
      </w:r>
      <w:r w:rsidR="004F44B9">
        <w:rPr>
          <w:rFonts w:ascii="Times New Roman" w:eastAsia="Times New Roman" w:hAnsi="Times New Roman" w:cs="Times New Roman"/>
          <w:sz w:val="28"/>
          <w:szCs w:val="28"/>
          <w:lang w:eastAsia="x-none"/>
        </w:rPr>
        <w:t xml:space="preserve"> </w:t>
      </w:r>
      <w:r w:rsidRPr="00FF02FD">
        <w:rPr>
          <w:rFonts w:ascii="Times New Roman" w:eastAsia="Times New Roman" w:hAnsi="Times New Roman" w:cs="Times New Roman"/>
          <w:sz w:val="28"/>
          <w:szCs w:val="28"/>
          <w:lang w:eastAsia="x-none"/>
        </w:rPr>
        <w:t>направления 42.03.01 «Реклама и связи с общественностью». В ходе изучения дисциплины студент должен уделять внимание самостоятельному углублению теоретических знаний и изучению практических аспектов предмета. На аудиторных занятиях данный курс знакомит студентов со спецификой рекламной деятельности</w:t>
      </w:r>
      <w:r w:rsidR="004F44B9">
        <w:rPr>
          <w:rFonts w:ascii="Times New Roman" w:eastAsia="Times New Roman" w:hAnsi="Times New Roman" w:cs="Times New Roman"/>
          <w:sz w:val="28"/>
          <w:szCs w:val="28"/>
          <w:lang w:eastAsia="x-none"/>
        </w:rPr>
        <w:t xml:space="preserve"> в онлайн-среде</w:t>
      </w:r>
      <w:r w:rsidRPr="00FF02FD">
        <w:rPr>
          <w:rFonts w:ascii="Times New Roman" w:eastAsia="Times New Roman" w:hAnsi="Times New Roman" w:cs="Times New Roman"/>
          <w:sz w:val="28"/>
          <w:szCs w:val="28"/>
          <w:lang w:eastAsia="x-none"/>
        </w:rPr>
        <w:t xml:space="preserve">. Особенностью курса является содержательная часть, дающая </w:t>
      </w:r>
      <w:r w:rsidR="004F44B9">
        <w:rPr>
          <w:rFonts w:ascii="Times New Roman" w:eastAsia="Times New Roman" w:hAnsi="Times New Roman" w:cs="Times New Roman"/>
          <w:sz w:val="28"/>
          <w:szCs w:val="28"/>
          <w:lang w:eastAsia="x-none"/>
        </w:rPr>
        <w:t xml:space="preserve">теоретические </w:t>
      </w:r>
      <w:r w:rsidRPr="00FF02FD">
        <w:rPr>
          <w:rFonts w:ascii="Times New Roman" w:eastAsia="Times New Roman" w:hAnsi="Times New Roman" w:cs="Times New Roman"/>
          <w:sz w:val="28"/>
          <w:szCs w:val="28"/>
          <w:lang w:eastAsia="x-none"/>
        </w:rPr>
        <w:t>знания о</w:t>
      </w:r>
      <w:r w:rsidR="004F44B9">
        <w:rPr>
          <w:rFonts w:ascii="Times New Roman" w:eastAsia="Times New Roman" w:hAnsi="Times New Roman" w:cs="Times New Roman"/>
          <w:sz w:val="28"/>
          <w:szCs w:val="28"/>
          <w:lang w:eastAsia="x-none"/>
        </w:rPr>
        <w:t>б электронных коммуникациях</w:t>
      </w:r>
      <w:r w:rsidRPr="00FF02FD">
        <w:rPr>
          <w:rFonts w:ascii="Times New Roman" w:eastAsia="Times New Roman" w:hAnsi="Times New Roman" w:cs="Times New Roman"/>
          <w:sz w:val="28"/>
          <w:szCs w:val="28"/>
          <w:lang w:eastAsia="x-none"/>
        </w:rPr>
        <w:t>, которая является неотъемлемой частью современной рыночной деятельности любой компании.</w:t>
      </w:r>
    </w:p>
    <w:p w14:paraId="4C86C696" w14:textId="1FEB4242" w:rsidR="00FF02FD" w:rsidRPr="00FF02FD" w:rsidRDefault="00FF02FD" w:rsidP="0017070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x-none"/>
        </w:rPr>
      </w:pPr>
      <w:proofErr w:type="gramStart"/>
      <w:r w:rsidRPr="00FF02FD">
        <w:rPr>
          <w:rFonts w:ascii="Times New Roman" w:eastAsia="Times New Roman" w:hAnsi="Times New Roman" w:cs="Times New Roman"/>
          <w:sz w:val="28"/>
          <w:szCs w:val="28"/>
          <w:lang w:eastAsia="x-none"/>
        </w:rPr>
        <w:t>В ходе изучения дисциплины помимо аудиторных занятий,</w:t>
      </w:r>
      <w:proofErr w:type="gramEnd"/>
      <w:r w:rsidRPr="00FF02FD">
        <w:rPr>
          <w:rFonts w:ascii="Times New Roman" w:eastAsia="Times New Roman" w:hAnsi="Times New Roman" w:cs="Times New Roman"/>
          <w:sz w:val="28"/>
          <w:szCs w:val="28"/>
          <w:lang w:eastAsia="x-none"/>
        </w:rPr>
        <w:t xml:space="preserve"> студенты должны планировать и организовывать самостоятельную работу для более углубленного усвоения полученного материала. Курс «</w:t>
      </w:r>
      <w:r w:rsidR="004F44B9">
        <w:rPr>
          <w:rFonts w:ascii="Times New Roman" w:eastAsia="Times New Roman" w:hAnsi="Times New Roman" w:cs="Times New Roman"/>
          <w:sz w:val="28"/>
          <w:szCs w:val="28"/>
          <w:lang w:eastAsia="x-none"/>
        </w:rPr>
        <w:t>Электронные коммуникации</w:t>
      </w:r>
      <w:r w:rsidRPr="00FF02FD">
        <w:rPr>
          <w:rFonts w:ascii="Times New Roman" w:eastAsia="Times New Roman" w:hAnsi="Times New Roman" w:cs="Times New Roman"/>
          <w:sz w:val="28"/>
          <w:szCs w:val="28"/>
          <w:lang w:eastAsia="x-none"/>
        </w:rPr>
        <w:t xml:space="preserve">» разделен на несколько блоков, в соответствии с этим, студенту целесообразно после каждого блока тем проводить самопроверку, отвечая на вопросы для самоконтроля. </w:t>
      </w:r>
    </w:p>
    <w:p w14:paraId="697D463A" w14:textId="5CD50298" w:rsidR="00FF02FD" w:rsidRPr="00FF02FD" w:rsidRDefault="00FF02FD" w:rsidP="0017070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x-none"/>
        </w:rPr>
      </w:pPr>
      <w:r w:rsidRPr="00FF02FD">
        <w:rPr>
          <w:rFonts w:ascii="Times New Roman" w:eastAsia="Times New Roman" w:hAnsi="Times New Roman" w:cs="Times New Roman"/>
          <w:sz w:val="28"/>
          <w:szCs w:val="28"/>
          <w:lang w:eastAsia="x-none"/>
        </w:rPr>
        <w:t xml:space="preserve">Таким образом, самостоятельная работа должна акцентироваться на двух основных моментах: изучении практических аспектов </w:t>
      </w:r>
      <w:r w:rsidR="004F44B9">
        <w:rPr>
          <w:rFonts w:ascii="Times New Roman" w:eastAsia="Times New Roman" w:hAnsi="Times New Roman" w:cs="Times New Roman"/>
          <w:sz w:val="28"/>
          <w:szCs w:val="28"/>
          <w:lang w:eastAsia="x-none"/>
        </w:rPr>
        <w:t>электронных коммуникаций</w:t>
      </w:r>
      <w:r w:rsidRPr="00FF02FD">
        <w:rPr>
          <w:rFonts w:ascii="Times New Roman" w:eastAsia="Times New Roman" w:hAnsi="Times New Roman" w:cs="Times New Roman"/>
          <w:sz w:val="28"/>
          <w:szCs w:val="28"/>
          <w:lang w:eastAsia="x-none"/>
        </w:rPr>
        <w:t xml:space="preserve"> и углублении полученных теоретических знаний посредством изучения рекомендованных учебных пособий и учебно-методических материалов.</w:t>
      </w:r>
    </w:p>
    <w:p w14:paraId="2FDEE4EE" w14:textId="645FE2F7" w:rsidR="00FF02FD" w:rsidRPr="00FF02FD" w:rsidRDefault="00FF02FD" w:rsidP="0017070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x-none"/>
        </w:rPr>
      </w:pPr>
      <w:r w:rsidRPr="00FF02FD">
        <w:rPr>
          <w:rFonts w:ascii="Times New Roman" w:eastAsia="Times New Roman" w:hAnsi="Times New Roman" w:cs="Times New Roman"/>
          <w:sz w:val="28"/>
          <w:szCs w:val="28"/>
          <w:lang w:eastAsia="x-none"/>
        </w:rPr>
        <w:t xml:space="preserve">Получение всей вышеописанной информации в ходе образовательного процесса облегчает подготовку студента к промежуточному контролю и итоговому </w:t>
      </w:r>
      <w:r w:rsidR="00C45AB6">
        <w:rPr>
          <w:rFonts w:ascii="Times New Roman" w:eastAsia="Times New Roman" w:hAnsi="Times New Roman" w:cs="Times New Roman"/>
          <w:sz w:val="28"/>
          <w:szCs w:val="28"/>
          <w:lang w:eastAsia="x-none"/>
        </w:rPr>
        <w:t>экзамену</w:t>
      </w:r>
      <w:r w:rsidRPr="00FF02FD">
        <w:rPr>
          <w:rFonts w:ascii="Times New Roman" w:eastAsia="Times New Roman" w:hAnsi="Times New Roman" w:cs="Times New Roman"/>
          <w:sz w:val="28"/>
          <w:szCs w:val="28"/>
          <w:lang w:eastAsia="x-none"/>
        </w:rPr>
        <w:t>.</w:t>
      </w:r>
    </w:p>
    <w:p w14:paraId="673C43D4" w14:textId="0FF79847" w:rsidR="00FF02FD" w:rsidRPr="00FF02FD" w:rsidRDefault="00FF02FD" w:rsidP="0017070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x-none"/>
        </w:rPr>
      </w:pPr>
      <w:r w:rsidRPr="00FF02FD">
        <w:rPr>
          <w:rFonts w:ascii="Times New Roman" w:eastAsia="Times New Roman" w:hAnsi="Times New Roman" w:cs="Times New Roman"/>
          <w:sz w:val="28"/>
          <w:szCs w:val="28"/>
          <w:lang w:eastAsia="x-none"/>
        </w:rPr>
        <w:t>При изучении дисциплины «</w:t>
      </w:r>
      <w:r w:rsidR="00435B5C">
        <w:rPr>
          <w:rFonts w:ascii="Times New Roman" w:eastAsia="Times New Roman" w:hAnsi="Times New Roman" w:cs="Times New Roman"/>
          <w:sz w:val="28"/>
          <w:szCs w:val="28"/>
          <w:lang w:eastAsia="x-none"/>
        </w:rPr>
        <w:t>Электронные коммуникации</w:t>
      </w:r>
      <w:r w:rsidRPr="00FF02FD">
        <w:rPr>
          <w:rFonts w:ascii="Times New Roman" w:eastAsia="Times New Roman" w:hAnsi="Times New Roman" w:cs="Times New Roman"/>
          <w:sz w:val="28"/>
          <w:szCs w:val="28"/>
          <w:lang w:eastAsia="x-none"/>
        </w:rPr>
        <w:t>» студентам следует выполнять рекомендации:</w:t>
      </w:r>
    </w:p>
    <w:p w14:paraId="0E02F795" w14:textId="1BB500D4" w:rsidR="00FF02FD" w:rsidRPr="00FF02FD" w:rsidRDefault="00FF02FD" w:rsidP="0017070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x-none"/>
        </w:rPr>
      </w:pPr>
      <w:r w:rsidRPr="00FF02FD">
        <w:rPr>
          <w:rFonts w:ascii="Times New Roman" w:eastAsia="Times New Roman" w:hAnsi="Times New Roman" w:cs="Times New Roman"/>
          <w:sz w:val="28"/>
          <w:szCs w:val="28"/>
          <w:lang w:eastAsia="x-none"/>
        </w:rPr>
        <w:t>1. Приступая к изучению данной дисциплины необходимо помнить основные положения из дисциплин «История рекламы», «Теория и практика рекламы», «Креативные технологии в рекламе и связях с общественностью», «Экономика рекламной деятельности», и др.</w:t>
      </w:r>
    </w:p>
    <w:p w14:paraId="22E0C142" w14:textId="77777777" w:rsidR="00FF02FD" w:rsidRPr="00FF02FD" w:rsidRDefault="00FF02FD" w:rsidP="0017070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x-none"/>
        </w:rPr>
      </w:pPr>
      <w:r w:rsidRPr="00FF02FD">
        <w:rPr>
          <w:rFonts w:ascii="Times New Roman" w:eastAsia="Times New Roman" w:hAnsi="Times New Roman" w:cs="Times New Roman"/>
          <w:sz w:val="28"/>
          <w:szCs w:val="28"/>
          <w:lang w:eastAsia="x-none"/>
        </w:rPr>
        <w:t>2. Изучением дисциплины следует заниматься систематически. При этом лучше вести конспект, включая в него все виды учебной работы: лекции, практические задания, ответы на вопросы самопроверки, тесты.</w:t>
      </w:r>
    </w:p>
    <w:p w14:paraId="2362C84F" w14:textId="77777777" w:rsidR="00FF02FD" w:rsidRPr="00FF02FD" w:rsidRDefault="00FF02FD" w:rsidP="0017070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x-none"/>
        </w:rPr>
      </w:pPr>
      <w:r w:rsidRPr="00FF02FD">
        <w:rPr>
          <w:rFonts w:ascii="Times New Roman" w:eastAsia="Times New Roman" w:hAnsi="Times New Roman" w:cs="Times New Roman"/>
          <w:sz w:val="28"/>
          <w:szCs w:val="28"/>
          <w:lang w:eastAsia="x-none"/>
        </w:rPr>
        <w:t>3. Все темы дисциплины являются в равной мере важными, поэтому не следует приступать к освоению новой темы, не усвоив материал предыдущих.</w:t>
      </w:r>
    </w:p>
    <w:p w14:paraId="2A06CEE9" w14:textId="77777777" w:rsidR="003136A0" w:rsidRPr="003136A0" w:rsidRDefault="003136A0" w:rsidP="0017070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x-none"/>
        </w:rPr>
      </w:pPr>
    </w:p>
    <w:p w14:paraId="623C8607" w14:textId="2DE6AF64" w:rsidR="003136A0" w:rsidRPr="003136A0" w:rsidRDefault="003136A0" w:rsidP="0017070D">
      <w:pPr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x-none"/>
        </w:rPr>
      </w:pPr>
      <w:r w:rsidRPr="003136A0">
        <w:rPr>
          <w:rFonts w:ascii="Times New Roman" w:eastAsia="Times New Roman" w:hAnsi="Times New Roman" w:cs="Times New Roman"/>
          <w:b/>
          <w:sz w:val="28"/>
          <w:szCs w:val="28"/>
          <w:lang w:val="x-none" w:eastAsia="x-none"/>
        </w:rPr>
        <w:t xml:space="preserve">2. </w:t>
      </w:r>
      <w:r w:rsidR="00313F88">
        <w:rPr>
          <w:rFonts w:ascii="Times New Roman" w:eastAsia="Times New Roman" w:hAnsi="Times New Roman" w:cs="Times New Roman"/>
          <w:b/>
          <w:sz w:val="28"/>
          <w:szCs w:val="28"/>
          <w:lang w:eastAsia="x-none"/>
        </w:rPr>
        <w:t xml:space="preserve">Особенности </w:t>
      </w:r>
      <w:r w:rsidR="00C175B4">
        <w:rPr>
          <w:rFonts w:ascii="Times New Roman" w:eastAsia="Times New Roman" w:hAnsi="Times New Roman" w:cs="Times New Roman"/>
          <w:b/>
          <w:sz w:val="28"/>
          <w:szCs w:val="28"/>
          <w:lang w:eastAsia="x-none"/>
        </w:rPr>
        <w:t xml:space="preserve">выполнения </w:t>
      </w:r>
      <w:r w:rsidR="00313F88">
        <w:rPr>
          <w:rFonts w:ascii="Times New Roman" w:eastAsia="Times New Roman" w:hAnsi="Times New Roman" w:cs="Times New Roman"/>
          <w:b/>
          <w:sz w:val="28"/>
          <w:szCs w:val="28"/>
          <w:lang w:eastAsia="x-none"/>
        </w:rPr>
        <w:t>контрольной работы</w:t>
      </w:r>
    </w:p>
    <w:p w14:paraId="5C5E9292" w14:textId="77777777" w:rsidR="003136A0" w:rsidRDefault="003136A0" w:rsidP="001707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A413255" w14:textId="09561C3B" w:rsidR="00C175B4" w:rsidRPr="00C175B4" w:rsidRDefault="00C175B4" w:rsidP="001707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175B4">
        <w:rPr>
          <w:rFonts w:ascii="Times New Roman" w:hAnsi="Times New Roman" w:cs="Times New Roman"/>
          <w:sz w:val="28"/>
          <w:szCs w:val="28"/>
        </w:rPr>
        <w:t xml:space="preserve">Контрольная работа </w:t>
      </w:r>
      <w:r>
        <w:rPr>
          <w:rFonts w:ascii="Times New Roman" w:hAnsi="Times New Roman" w:cs="Times New Roman"/>
          <w:sz w:val="28"/>
          <w:szCs w:val="28"/>
        </w:rPr>
        <w:t xml:space="preserve">является </w:t>
      </w:r>
      <w:r w:rsidRPr="00C175B4">
        <w:rPr>
          <w:rFonts w:ascii="Times New Roman" w:hAnsi="Times New Roman" w:cs="Times New Roman"/>
          <w:sz w:val="28"/>
          <w:szCs w:val="28"/>
        </w:rPr>
        <w:t>одн</w:t>
      </w:r>
      <w:r>
        <w:rPr>
          <w:rFonts w:ascii="Times New Roman" w:hAnsi="Times New Roman" w:cs="Times New Roman"/>
          <w:sz w:val="28"/>
          <w:szCs w:val="28"/>
        </w:rPr>
        <w:t>ой</w:t>
      </w:r>
      <w:r w:rsidRPr="00C175B4">
        <w:rPr>
          <w:rFonts w:ascii="Times New Roman" w:hAnsi="Times New Roman" w:cs="Times New Roman"/>
          <w:sz w:val="28"/>
          <w:szCs w:val="28"/>
        </w:rPr>
        <w:t xml:space="preserve"> из основных форм межсессионных заданий для студентов заочной формы обучения. Выполнение контрольной работы является итогом изучения студентами тем дисциплины «</w:t>
      </w:r>
      <w:bookmarkStart w:id="1" w:name="_Hlk144474276"/>
      <w:r w:rsidR="00435B5C">
        <w:rPr>
          <w:rFonts w:ascii="Times New Roman" w:hAnsi="Times New Roman" w:cs="Times New Roman"/>
          <w:sz w:val="28"/>
          <w:szCs w:val="28"/>
        </w:rPr>
        <w:t>Электронные коммуникации</w:t>
      </w:r>
      <w:bookmarkEnd w:id="1"/>
      <w:r w:rsidRPr="00C175B4">
        <w:rPr>
          <w:rFonts w:ascii="Times New Roman" w:hAnsi="Times New Roman" w:cs="Times New Roman"/>
          <w:sz w:val="28"/>
          <w:szCs w:val="28"/>
        </w:rPr>
        <w:t xml:space="preserve">». Письменные работы выполняются по специальной тематике контрольных работ, составленных кафедрой «Истории и культурологии» на основе </w:t>
      </w:r>
      <w:r>
        <w:rPr>
          <w:rFonts w:ascii="Times New Roman" w:hAnsi="Times New Roman" w:cs="Times New Roman"/>
          <w:sz w:val="28"/>
          <w:szCs w:val="28"/>
        </w:rPr>
        <w:t>рабочей программы дисциплины</w:t>
      </w:r>
      <w:r w:rsidRPr="00C175B4">
        <w:rPr>
          <w:rFonts w:ascii="Times New Roman" w:hAnsi="Times New Roman" w:cs="Times New Roman"/>
          <w:sz w:val="28"/>
          <w:szCs w:val="28"/>
        </w:rPr>
        <w:t xml:space="preserve"> «</w:t>
      </w:r>
      <w:r w:rsidR="00435B5C" w:rsidRPr="00435B5C">
        <w:rPr>
          <w:rFonts w:ascii="Times New Roman" w:hAnsi="Times New Roman" w:cs="Times New Roman"/>
          <w:sz w:val="28"/>
          <w:szCs w:val="28"/>
        </w:rPr>
        <w:t>Электронные коммуникации</w:t>
      </w:r>
      <w:r w:rsidRPr="00C175B4">
        <w:rPr>
          <w:rFonts w:ascii="Times New Roman" w:hAnsi="Times New Roman" w:cs="Times New Roman"/>
          <w:sz w:val="28"/>
          <w:szCs w:val="28"/>
        </w:rPr>
        <w:t>».</w:t>
      </w:r>
    </w:p>
    <w:p w14:paraId="23A34E44" w14:textId="5F373588" w:rsidR="00C175B4" w:rsidRDefault="00C175B4" w:rsidP="001707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175B4">
        <w:rPr>
          <w:rFonts w:ascii="Times New Roman" w:hAnsi="Times New Roman" w:cs="Times New Roman"/>
          <w:sz w:val="28"/>
          <w:szCs w:val="28"/>
        </w:rPr>
        <w:lastRenderedPageBreak/>
        <w:t>Согласно учебному плану, студент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175B4">
        <w:rPr>
          <w:rFonts w:ascii="Times New Roman" w:hAnsi="Times New Roman" w:cs="Times New Roman"/>
          <w:sz w:val="28"/>
          <w:szCs w:val="28"/>
        </w:rPr>
        <w:t>заочн</w:t>
      </w:r>
      <w:r>
        <w:rPr>
          <w:rFonts w:ascii="Times New Roman" w:hAnsi="Times New Roman" w:cs="Times New Roman"/>
          <w:sz w:val="28"/>
          <w:szCs w:val="28"/>
        </w:rPr>
        <w:t>ой формы обучения</w:t>
      </w:r>
      <w:r w:rsidRPr="00C175B4">
        <w:rPr>
          <w:rFonts w:ascii="Times New Roman" w:hAnsi="Times New Roman" w:cs="Times New Roman"/>
          <w:sz w:val="28"/>
          <w:szCs w:val="28"/>
        </w:rPr>
        <w:t xml:space="preserve"> обязан выполнить </w:t>
      </w:r>
      <w:r w:rsidRPr="00C175B4">
        <w:rPr>
          <w:rFonts w:ascii="Times New Roman" w:hAnsi="Times New Roman" w:cs="Times New Roman"/>
          <w:bCs/>
          <w:sz w:val="28"/>
          <w:szCs w:val="28"/>
        </w:rPr>
        <w:t>одну</w:t>
      </w:r>
      <w:r w:rsidRPr="00C175B4">
        <w:rPr>
          <w:rFonts w:ascii="Times New Roman" w:hAnsi="Times New Roman" w:cs="Times New Roman"/>
          <w:sz w:val="28"/>
          <w:szCs w:val="28"/>
        </w:rPr>
        <w:t xml:space="preserve"> контрольную работу</w:t>
      </w:r>
      <w:r>
        <w:rPr>
          <w:rFonts w:ascii="Times New Roman" w:hAnsi="Times New Roman" w:cs="Times New Roman"/>
          <w:sz w:val="28"/>
          <w:szCs w:val="28"/>
        </w:rPr>
        <w:t xml:space="preserve"> по дисциплине</w:t>
      </w:r>
      <w:r w:rsidRPr="00C175B4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Контрольная работа состоит из двух частей – теоретической и практической.</w:t>
      </w:r>
    </w:p>
    <w:p w14:paraId="6234C643" w14:textId="45444C68" w:rsidR="00C175B4" w:rsidRDefault="00C175B4" w:rsidP="001707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Теоретический вопрос</w:t>
      </w:r>
      <w:r w:rsidRPr="00C175B4">
        <w:rPr>
          <w:rFonts w:ascii="Times New Roman" w:hAnsi="Times New Roman" w:cs="Times New Roman"/>
          <w:sz w:val="28"/>
          <w:szCs w:val="28"/>
        </w:rPr>
        <w:t xml:space="preserve"> контрольной работы выбирается студентом </w:t>
      </w:r>
      <w:r w:rsidRPr="00C175B4">
        <w:rPr>
          <w:rFonts w:ascii="Times New Roman" w:hAnsi="Times New Roman" w:cs="Times New Roman"/>
          <w:bCs/>
          <w:sz w:val="28"/>
          <w:szCs w:val="28"/>
        </w:rPr>
        <w:t xml:space="preserve">в соответствии с последней цифрой номера зачетной </w:t>
      </w:r>
      <w:proofErr w:type="gramStart"/>
      <w:r w:rsidRPr="00C175B4">
        <w:rPr>
          <w:rFonts w:ascii="Times New Roman" w:hAnsi="Times New Roman" w:cs="Times New Roman"/>
          <w:bCs/>
          <w:sz w:val="28"/>
          <w:szCs w:val="28"/>
        </w:rPr>
        <w:t>книжки</w:t>
      </w:r>
      <w:proofErr w:type="gramEnd"/>
      <w:r w:rsidRPr="00C175B4">
        <w:rPr>
          <w:rFonts w:ascii="Times New Roman" w:hAnsi="Times New Roman" w:cs="Times New Roman"/>
          <w:bCs/>
          <w:sz w:val="28"/>
          <w:szCs w:val="28"/>
        </w:rPr>
        <w:t>.</w:t>
      </w:r>
      <w:r w:rsidRPr="00C175B4">
        <w:rPr>
          <w:rFonts w:ascii="Times New Roman" w:hAnsi="Times New Roman" w:cs="Times New Roman"/>
          <w:sz w:val="28"/>
          <w:szCs w:val="28"/>
        </w:rPr>
        <w:t xml:space="preserve"> Например, если последняя цифра номера зачетки – 4, то студент может  выбрать одну из тем под номерами 4, 14 или 24, 34 если последняя цифра – 0, то может быть выбрана тема под номером 10, 20 или 30, 40.</w:t>
      </w:r>
    </w:p>
    <w:p w14:paraId="44217743" w14:textId="041ED27F" w:rsidR="00C175B4" w:rsidRPr="00C175B4" w:rsidRDefault="00C175B4" w:rsidP="001707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выполнения практической части студентом самостоятельно выбирается конкретная организация, информация по которой имеется в сети интернет. </w:t>
      </w:r>
    </w:p>
    <w:p w14:paraId="1DA6DAF3" w14:textId="0743317E" w:rsidR="00C175B4" w:rsidRPr="00C175B4" w:rsidRDefault="00C175B4" w:rsidP="001707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175B4">
        <w:rPr>
          <w:rFonts w:ascii="Times New Roman" w:hAnsi="Times New Roman" w:cs="Times New Roman"/>
          <w:sz w:val="28"/>
          <w:szCs w:val="28"/>
        </w:rPr>
        <w:t>Выполнение контрольной работы – большая и серьезная работа, которая включает в себя несколько этапов: изучение рекомендованной литературы, дополнительных изданий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C175B4">
        <w:rPr>
          <w:rFonts w:ascii="Times New Roman" w:hAnsi="Times New Roman" w:cs="Times New Roman"/>
          <w:sz w:val="28"/>
          <w:szCs w:val="28"/>
        </w:rPr>
        <w:t xml:space="preserve"> составление плана, который должен раскрывать содержание </w:t>
      </w:r>
      <w:r>
        <w:rPr>
          <w:rFonts w:ascii="Times New Roman" w:hAnsi="Times New Roman" w:cs="Times New Roman"/>
          <w:sz w:val="28"/>
          <w:szCs w:val="28"/>
        </w:rPr>
        <w:t xml:space="preserve">теоретического вопроса и </w:t>
      </w:r>
      <w:proofErr w:type="gramStart"/>
      <w:r>
        <w:rPr>
          <w:rFonts w:ascii="Times New Roman" w:hAnsi="Times New Roman" w:cs="Times New Roman"/>
          <w:sz w:val="28"/>
          <w:szCs w:val="28"/>
        </w:rPr>
        <w:t>т.п.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52A5141" w14:textId="0EF1E6A1" w:rsidR="00C175B4" w:rsidRPr="00C175B4" w:rsidRDefault="004D1CFE" w:rsidP="001707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1CFE">
        <w:rPr>
          <w:rFonts w:ascii="Times New Roman" w:hAnsi="Times New Roman" w:cs="Times New Roman"/>
          <w:sz w:val="28"/>
          <w:szCs w:val="28"/>
        </w:rPr>
        <w:t>Изложение теоретического вопроса</w:t>
      </w:r>
      <w:r w:rsidR="00C175B4" w:rsidRPr="00C175B4">
        <w:rPr>
          <w:rFonts w:ascii="Times New Roman" w:hAnsi="Times New Roman" w:cs="Times New Roman"/>
          <w:sz w:val="28"/>
          <w:szCs w:val="28"/>
        </w:rPr>
        <w:t xml:space="preserve"> должн</w:t>
      </w:r>
      <w:r w:rsidRPr="004D1CFE">
        <w:rPr>
          <w:rFonts w:ascii="Times New Roman" w:hAnsi="Times New Roman" w:cs="Times New Roman"/>
          <w:sz w:val="28"/>
          <w:szCs w:val="28"/>
        </w:rPr>
        <w:t>о</w:t>
      </w:r>
      <w:r w:rsidR="00C175B4" w:rsidRPr="00C175B4">
        <w:rPr>
          <w:rFonts w:ascii="Times New Roman" w:hAnsi="Times New Roman" w:cs="Times New Roman"/>
          <w:sz w:val="28"/>
          <w:szCs w:val="28"/>
        </w:rPr>
        <w:t xml:space="preserve"> </w:t>
      </w:r>
      <w:r w:rsidRPr="004D1CFE">
        <w:rPr>
          <w:rFonts w:ascii="Times New Roman" w:hAnsi="Times New Roman" w:cs="Times New Roman"/>
          <w:sz w:val="28"/>
          <w:szCs w:val="28"/>
        </w:rPr>
        <w:t>включать введение</w:t>
      </w:r>
      <w:r w:rsidR="00C175B4" w:rsidRPr="00C175B4">
        <w:rPr>
          <w:rFonts w:ascii="Times New Roman" w:hAnsi="Times New Roman" w:cs="Times New Roman"/>
          <w:sz w:val="28"/>
          <w:szCs w:val="28"/>
        </w:rPr>
        <w:t>, основн</w:t>
      </w:r>
      <w:r w:rsidRPr="004D1CFE">
        <w:rPr>
          <w:rFonts w:ascii="Times New Roman" w:hAnsi="Times New Roman" w:cs="Times New Roman"/>
          <w:sz w:val="28"/>
          <w:szCs w:val="28"/>
        </w:rPr>
        <w:t>ую</w:t>
      </w:r>
      <w:r w:rsidR="00C175B4" w:rsidRPr="00C175B4">
        <w:rPr>
          <w:rFonts w:ascii="Times New Roman" w:hAnsi="Times New Roman" w:cs="Times New Roman"/>
          <w:sz w:val="28"/>
          <w:szCs w:val="28"/>
        </w:rPr>
        <w:t xml:space="preserve"> част</w:t>
      </w:r>
      <w:r w:rsidRPr="004D1CFE">
        <w:rPr>
          <w:rFonts w:ascii="Times New Roman" w:hAnsi="Times New Roman" w:cs="Times New Roman"/>
          <w:sz w:val="28"/>
          <w:szCs w:val="28"/>
        </w:rPr>
        <w:t>ь</w:t>
      </w:r>
      <w:r w:rsidR="00C175B4" w:rsidRPr="00C175B4">
        <w:rPr>
          <w:rFonts w:ascii="Times New Roman" w:hAnsi="Times New Roman" w:cs="Times New Roman"/>
          <w:sz w:val="28"/>
          <w:szCs w:val="28"/>
        </w:rPr>
        <w:t xml:space="preserve"> и заключени</w:t>
      </w:r>
      <w:r w:rsidRPr="004D1CFE">
        <w:rPr>
          <w:rFonts w:ascii="Times New Roman" w:hAnsi="Times New Roman" w:cs="Times New Roman"/>
          <w:sz w:val="28"/>
          <w:szCs w:val="28"/>
        </w:rPr>
        <w:t>е</w:t>
      </w:r>
      <w:r w:rsidR="00C175B4" w:rsidRPr="00C175B4">
        <w:rPr>
          <w:rFonts w:ascii="Times New Roman" w:hAnsi="Times New Roman" w:cs="Times New Roman"/>
          <w:sz w:val="28"/>
          <w:szCs w:val="28"/>
        </w:rPr>
        <w:t xml:space="preserve">. Во введении следует дать обоснование важности и актуальности </w:t>
      </w:r>
      <w:r w:rsidRPr="00C175B4">
        <w:rPr>
          <w:rFonts w:ascii="Times New Roman" w:hAnsi="Times New Roman" w:cs="Times New Roman"/>
          <w:sz w:val="28"/>
          <w:szCs w:val="28"/>
        </w:rPr>
        <w:t>тем</w:t>
      </w:r>
      <w:r w:rsidR="00435B5C">
        <w:rPr>
          <w:rFonts w:ascii="Times New Roman" w:hAnsi="Times New Roman" w:cs="Times New Roman"/>
          <w:sz w:val="28"/>
          <w:szCs w:val="28"/>
        </w:rPr>
        <w:t>ы</w:t>
      </w:r>
      <w:r w:rsidR="00C175B4" w:rsidRPr="00C175B4">
        <w:rPr>
          <w:rFonts w:ascii="Times New Roman" w:hAnsi="Times New Roman" w:cs="Times New Roman"/>
          <w:sz w:val="28"/>
          <w:szCs w:val="28"/>
        </w:rPr>
        <w:t xml:space="preserve">. При раскрытии </w:t>
      </w:r>
      <w:r w:rsidR="00C175B4" w:rsidRPr="00C175B4">
        <w:rPr>
          <w:rFonts w:ascii="Times New Roman" w:hAnsi="Times New Roman" w:cs="Times New Roman"/>
          <w:bCs/>
          <w:sz w:val="28"/>
          <w:szCs w:val="28"/>
        </w:rPr>
        <w:t>основн</w:t>
      </w:r>
      <w:r w:rsidRPr="004D1CFE">
        <w:rPr>
          <w:rFonts w:ascii="Times New Roman" w:hAnsi="Times New Roman" w:cs="Times New Roman"/>
          <w:bCs/>
          <w:sz w:val="28"/>
          <w:szCs w:val="28"/>
        </w:rPr>
        <w:t>ой</w:t>
      </w:r>
      <w:r w:rsidR="00C175B4" w:rsidRPr="00C175B4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4D1CFE">
        <w:rPr>
          <w:rFonts w:ascii="Times New Roman" w:hAnsi="Times New Roman" w:cs="Times New Roman"/>
          <w:bCs/>
          <w:sz w:val="28"/>
          <w:szCs w:val="28"/>
        </w:rPr>
        <w:t>части</w:t>
      </w:r>
      <w:r w:rsidR="00C175B4" w:rsidRPr="00C175B4">
        <w:rPr>
          <w:rFonts w:ascii="Times New Roman" w:hAnsi="Times New Roman" w:cs="Times New Roman"/>
          <w:sz w:val="28"/>
          <w:szCs w:val="28"/>
        </w:rPr>
        <w:t xml:space="preserve"> необходимо обеспечить полное соответствие </w:t>
      </w:r>
      <w:r>
        <w:rPr>
          <w:rFonts w:ascii="Times New Roman" w:hAnsi="Times New Roman" w:cs="Times New Roman"/>
          <w:sz w:val="28"/>
          <w:szCs w:val="28"/>
        </w:rPr>
        <w:t>теоретическому вопросу</w:t>
      </w:r>
      <w:r w:rsidR="00C175B4" w:rsidRPr="00C175B4">
        <w:rPr>
          <w:rFonts w:ascii="Times New Roman" w:hAnsi="Times New Roman" w:cs="Times New Roman"/>
          <w:sz w:val="28"/>
          <w:szCs w:val="28"/>
        </w:rPr>
        <w:t xml:space="preserve">. Кроме того, теоретические положения и выводы </w:t>
      </w:r>
      <w:r w:rsidR="00435B5C">
        <w:rPr>
          <w:rFonts w:ascii="Times New Roman" w:hAnsi="Times New Roman" w:cs="Times New Roman"/>
          <w:sz w:val="28"/>
          <w:szCs w:val="28"/>
        </w:rPr>
        <w:t>желательно</w:t>
      </w:r>
      <w:r w:rsidR="00C175B4" w:rsidRPr="00C175B4">
        <w:rPr>
          <w:rFonts w:ascii="Times New Roman" w:hAnsi="Times New Roman" w:cs="Times New Roman"/>
          <w:sz w:val="28"/>
          <w:szCs w:val="28"/>
        </w:rPr>
        <w:t xml:space="preserve"> подкреплять практическими примерами. </w:t>
      </w:r>
      <w:r w:rsidR="00C175B4" w:rsidRPr="00C175B4">
        <w:rPr>
          <w:rFonts w:ascii="Times New Roman" w:hAnsi="Times New Roman" w:cs="Times New Roman"/>
          <w:bCs/>
          <w:sz w:val="28"/>
          <w:szCs w:val="28"/>
        </w:rPr>
        <w:t>Заключение</w:t>
      </w:r>
      <w:r w:rsidR="00C175B4" w:rsidRPr="00C175B4">
        <w:rPr>
          <w:rFonts w:ascii="Times New Roman" w:hAnsi="Times New Roman" w:cs="Times New Roman"/>
          <w:sz w:val="28"/>
          <w:szCs w:val="28"/>
        </w:rPr>
        <w:t xml:space="preserve"> контрольной работы не должно содержать новых фактических данных. В нем обобщается содержание работы, делаются четкие выводы по всей теме. </w:t>
      </w:r>
    </w:p>
    <w:p w14:paraId="7ABD019C" w14:textId="77777777" w:rsidR="004D1CFE" w:rsidRDefault="00C175B4" w:rsidP="001707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175B4">
        <w:rPr>
          <w:rFonts w:ascii="Times New Roman" w:hAnsi="Times New Roman" w:cs="Times New Roman"/>
          <w:sz w:val="28"/>
          <w:szCs w:val="28"/>
        </w:rPr>
        <w:t xml:space="preserve">Заключительный этап – оформление. Контрольная работа должна быть написана грамотно, четко, разборчиво (предпочтительно набрана на компьютере и отпечатана, шрифт 14, Times New </w:t>
      </w:r>
      <w:proofErr w:type="spellStart"/>
      <w:r w:rsidRPr="00C175B4">
        <w:rPr>
          <w:rFonts w:ascii="Times New Roman" w:hAnsi="Times New Roman" w:cs="Times New Roman"/>
          <w:sz w:val="28"/>
          <w:szCs w:val="28"/>
        </w:rPr>
        <w:t>Roman</w:t>
      </w:r>
      <w:proofErr w:type="spellEnd"/>
      <w:r w:rsidRPr="00C175B4">
        <w:rPr>
          <w:rFonts w:ascii="Times New Roman" w:hAnsi="Times New Roman" w:cs="Times New Roman"/>
          <w:sz w:val="28"/>
          <w:szCs w:val="28"/>
        </w:rPr>
        <w:t xml:space="preserve">, полуторный интервал), с выделением абзацев, страницы – пронумерованы. Слева оставляются поля. Объем контрольной работы – </w:t>
      </w:r>
      <w:proofErr w:type="gramStart"/>
      <w:r w:rsidRPr="00C175B4">
        <w:rPr>
          <w:rFonts w:ascii="Times New Roman" w:hAnsi="Times New Roman" w:cs="Times New Roman"/>
          <w:sz w:val="28"/>
          <w:szCs w:val="28"/>
        </w:rPr>
        <w:t>18-20</w:t>
      </w:r>
      <w:proofErr w:type="gramEnd"/>
      <w:r w:rsidRPr="00C175B4">
        <w:rPr>
          <w:rFonts w:ascii="Times New Roman" w:hAnsi="Times New Roman" w:cs="Times New Roman"/>
          <w:sz w:val="28"/>
          <w:szCs w:val="28"/>
        </w:rPr>
        <w:t xml:space="preserve"> страниц</w:t>
      </w:r>
      <w:r w:rsidR="004D1CFE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7013EF3C" w14:textId="7FFDB628" w:rsidR="004D1CFE" w:rsidRPr="004D1CFE" w:rsidRDefault="00C175B4" w:rsidP="001707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175B4">
        <w:rPr>
          <w:rFonts w:ascii="Times New Roman" w:hAnsi="Times New Roman" w:cs="Times New Roman"/>
          <w:sz w:val="28"/>
          <w:szCs w:val="28"/>
        </w:rPr>
        <w:t xml:space="preserve">В конце работы </w:t>
      </w:r>
      <w:r w:rsidR="004D1CFE">
        <w:rPr>
          <w:rFonts w:ascii="Times New Roman" w:hAnsi="Times New Roman" w:cs="Times New Roman"/>
          <w:sz w:val="28"/>
          <w:szCs w:val="28"/>
        </w:rPr>
        <w:t xml:space="preserve">приводится перечень </w:t>
      </w:r>
      <w:bookmarkStart w:id="2" w:name="_Hlk144292923"/>
      <w:r w:rsidR="004D1CFE">
        <w:rPr>
          <w:rFonts w:ascii="Times New Roman" w:hAnsi="Times New Roman" w:cs="Times New Roman"/>
          <w:sz w:val="28"/>
          <w:szCs w:val="28"/>
        </w:rPr>
        <w:t>использованных информационных ресурсов</w:t>
      </w:r>
      <w:bookmarkEnd w:id="2"/>
      <w:r w:rsidR="004D1CFE">
        <w:rPr>
          <w:rFonts w:ascii="Times New Roman" w:hAnsi="Times New Roman" w:cs="Times New Roman"/>
          <w:sz w:val="28"/>
          <w:szCs w:val="28"/>
        </w:rPr>
        <w:t xml:space="preserve">, </w:t>
      </w:r>
      <w:r w:rsidR="004D1CFE" w:rsidRPr="004D1CFE">
        <w:rPr>
          <w:rFonts w:ascii="Times New Roman" w:hAnsi="Times New Roman" w:cs="Times New Roman"/>
          <w:sz w:val="28"/>
          <w:szCs w:val="28"/>
        </w:rPr>
        <w:t>включая электронные издания</w:t>
      </w:r>
      <w:r w:rsidR="004D1CFE">
        <w:rPr>
          <w:rFonts w:ascii="Times New Roman" w:hAnsi="Times New Roman" w:cs="Times New Roman"/>
          <w:sz w:val="28"/>
          <w:szCs w:val="28"/>
        </w:rPr>
        <w:t>.</w:t>
      </w:r>
      <w:r w:rsidR="004D1CFE" w:rsidRPr="004D1CFE">
        <w:rPr>
          <w:rFonts w:ascii="Times New Roman" w:hAnsi="Times New Roman" w:cs="Times New Roman"/>
          <w:sz w:val="28"/>
          <w:szCs w:val="28"/>
        </w:rPr>
        <w:t xml:space="preserve"> </w:t>
      </w:r>
      <w:r w:rsidR="004D1CFE">
        <w:rPr>
          <w:rFonts w:ascii="Times New Roman" w:hAnsi="Times New Roman" w:cs="Times New Roman"/>
          <w:sz w:val="28"/>
          <w:szCs w:val="28"/>
        </w:rPr>
        <w:t>П</w:t>
      </w:r>
      <w:r w:rsidR="004D1CFE" w:rsidRPr="004D1CFE">
        <w:rPr>
          <w:rFonts w:ascii="Times New Roman" w:hAnsi="Times New Roman" w:cs="Times New Roman"/>
          <w:sz w:val="28"/>
          <w:szCs w:val="28"/>
        </w:rPr>
        <w:t xml:space="preserve">ри этом следует использовать преимущественно литературу последних лет издания, не </w:t>
      </w:r>
      <w:proofErr w:type="gramStart"/>
      <w:r w:rsidR="004D1CFE" w:rsidRPr="004D1CFE">
        <w:rPr>
          <w:rFonts w:ascii="Times New Roman" w:hAnsi="Times New Roman" w:cs="Times New Roman"/>
          <w:sz w:val="28"/>
          <w:szCs w:val="28"/>
        </w:rPr>
        <w:t xml:space="preserve">менее  </w:t>
      </w:r>
      <w:r w:rsidR="004D1CFE">
        <w:rPr>
          <w:rFonts w:ascii="Times New Roman" w:hAnsi="Times New Roman" w:cs="Times New Roman"/>
          <w:sz w:val="28"/>
          <w:szCs w:val="28"/>
        </w:rPr>
        <w:t>6</w:t>
      </w:r>
      <w:proofErr w:type="gramEnd"/>
      <w:r w:rsidR="004D1CFE">
        <w:rPr>
          <w:rFonts w:ascii="Times New Roman" w:hAnsi="Times New Roman" w:cs="Times New Roman"/>
          <w:sz w:val="28"/>
          <w:szCs w:val="28"/>
        </w:rPr>
        <w:t>-9</w:t>
      </w:r>
      <w:r w:rsidR="004D1CFE" w:rsidRPr="004D1CFE">
        <w:rPr>
          <w:rFonts w:ascii="Times New Roman" w:hAnsi="Times New Roman" w:cs="Times New Roman"/>
          <w:sz w:val="28"/>
          <w:szCs w:val="28"/>
        </w:rPr>
        <w:t xml:space="preserve"> наименований. </w:t>
      </w:r>
      <w:r w:rsidR="004D1CFE">
        <w:rPr>
          <w:rFonts w:ascii="Times New Roman" w:hAnsi="Times New Roman" w:cs="Times New Roman"/>
          <w:sz w:val="28"/>
          <w:szCs w:val="28"/>
        </w:rPr>
        <w:t xml:space="preserve">Перечень </w:t>
      </w:r>
      <w:r w:rsidR="004D1CFE" w:rsidRPr="004D1CFE">
        <w:rPr>
          <w:rFonts w:ascii="Times New Roman" w:hAnsi="Times New Roman" w:cs="Times New Roman"/>
          <w:sz w:val="28"/>
          <w:szCs w:val="28"/>
        </w:rPr>
        <w:t xml:space="preserve">использованных информационных ресурсов </w:t>
      </w:r>
      <w:r w:rsidR="004D1CFE">
        <w:rPr>
          <w:rFonts w:ascii="Times New Roman" w:hAnsi="Times New Roman" w:cs="Times New Roman"/>
          <w:sz w:val="28"/>
          <w:szCs w:val="28"/>
        </w:rPr>
        <w:t xml:space="preserve">должен быть </w:t>
      </w:r>
      <w:r w:rsidR="004D1CFE" w:rsidRPr="004D1CFE">
        <w:rPr>
          <w:rFonts w:ascii="Times New Roman" w:hAnsi="Times New Roman" w:cs="Times New Roman"/>
          <w:sz w:val="28"/>
          <w:szCs w:val="28"/>
        </w:rPr>
        <w:t xml:space="preserve">оформлен в </w:t>
      </w:r>
      <w:r w:rsidR="004D1CFE">
        <w:rPr>
          <w:rFonts w:ascii="Times New Roman" w:hAnsi="Times New Roman" w:cs="Times New Roman"/>
          <w:sz w:val="28"/>
          <w:szCs w:val="28"/>
        </w:rPr>
        <w:t>соответствии с требованиями</w:t>
      </w:r>
      <w:r w:rsidR="004D1CFE" w:rsidRPr="004D1CFE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47CDCBAE" w14:textId="1D2EC747" w:rsidR="004D1CFE" w:rsidRPr="004D1CFE" w:rsidRDefault="004D1CFE" w:rsidP="001707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1CFE">
        <w:rPr>
          <w:rFonts w:ascii="Times New Roman" w:hAnsi="Times New Roman" w:cs="Times New Roman"/>
          <w:sz w:val="28"/>
          <w:szCs w:val="28"/>
        </w:rPr>
        <w:t xml:space="preserve">При </w:t>
      </w:r>
      <w:r>
        <w:rPr>
          <w:rFonts w:ascii="Times New Roman" w:hAnsi="Times New Roman" w:cs="Times New Roman"/>
          <w:sz w:val="28"/>
          <w:szCs w:val="28"/>
        </w:rPr>
        <w:t xml:space="preserve">правильном и качественном </w:t>
      </w:r>
      <w:r w:rsidRPr="004D1CFE">
        <w:rPr>
          <w:rFonts w:ascii="Times New Roman" w:hAnsi="Times New Roman" w:cs="Times New Roman"/>
          <w:sz w:val="28"/>
          <w:szCs w:val="28"/>
        </w:rPr>
        <w:t xml:space="preserve">выполнении </w:t>
      </w:r>
      <w:r>
        <w:rPr>
          <w:rFonts w:ascii="Times New Roman" w:hAnsi="Times New Roman" w:cs="Times New Roman"/>
          <w:sz w:val="28"/>
          <w:szCs w:val="28"/>
        </w:rPr>
        <w:t xml:space="preserve">и оформлении </w:t>
      </w:r>
      <w:r w:rsidRPr="004D1CFE">
        <w:rPr>
          <w:rFonts w:ascii="Times New Roman" w:hAnsi="Times New Roman" w:cs="Times New Roman"/>
          <w:sz w:val="28"/>
          <w:szCs w:val="28"/>
        </w:rPr>
        <w:t xml:space="preserve">контрольной работе студент получает положительную рецензию, работа рекомендуется к защите. Если контрольная работа не соответствует изложенным требованиям, </w:t>
      </w:r>
      <w:r w:rsidR="00435B5C">
        <w:rPr>
          <w:rFonts w:ascii="Times New Roman" w:hAnsi="Times New Roman" w:cs="Times New Roman"/>
          <w:sz w:val="28"/>
          <w:szCs w:val="28"/>
        </w:rPr>
        <w:t>допуска</w:t>
      </w:r>
      <w:r w:rsidR="00906482">
        <w:rPr>
          <w:rFonts w:ascii="Times New Roman" w:hAnsi="Times New Roman" w:cs="Times New Roman"/>
          <w:sz w:val="28"/>
          <w:szCs w:val="28"/>
        </w:rPr>
        <w:t xml:space="preserve"> студент не получает</w:t>
      </w:r>
      <w:r w:rsidRPr="004D1CFE">
        <w:rPr>
          <w:rFonts w:ascii="Times New Roman" w:hAnsi="Times New Roman" w:cs="Times New Roman"/>
          <w:sz w:val="28"/>
          <w:szCs w:val="28"/>
        </w:rPr>
        <w:t xml:space="preserve">. </w:t>
      </w:r>
      <w:r w:rsidR="00906482">
        <w:rPr>
          <w:rFonts w:ascii="Times New Roman" w:hAnsi="Times New Roman" w:cs="Times New Roman"/>
          <w:sz w:val="28"/>
          <w:szCs w:val="28"/>
        </w:rPr>
        <w:t>В этом случае</w:t>
      </w:r>
      <w:r w:rsidRPr="004D1CFE">
        <w:rPr>
          <w:rFonts w:ascii="Times New Roman" w:hAnsi="Times New Roman" w:cs="Times New Roman"/>
          <w:sz w:val="28"/>
          <w:szCs w:val="28"/>
        </w:rPr>
        <w:t xml:space="preserve"> </w:t>
      </w:r>
      <w:r w:rsidR="00906482">
        <w:rPr>
          <w:rFonts w:ascii="Times New Roman" w:hAnsi="Times New Roman" w:cs="Times New Roman"/>
          <w:sz w:val="28"/>
          <w:szCs w:val="28"/>
        </w:rPr>
        <w:t>необходимо</w:t>
      </w:r>
      <w:r w:rsidRPr="004D1CFE">
        <w:rPr>
          <w:rFonts w:ascii="Times New Roman" w:hAnsi="Times New Roman" w:cs="Times New Roman"/>
          <w:sz w:val="28"/>
          <w:szCs w:val="28"/>
        </w:rPr>
        <w:t xml:space="preserve"> переработать </w:t>
      </w:r>
      <w:r w:rsidR="00906482">
        <w:rPr>
          <w:rFonts w:ascii="Times New Roman" w:hAnsi="Times New Roman" w:cs="Times New Roman"/>
          <w:sz w:val="28"/>
          <w:szCs w:val="28"/>
        </w:rPr>
        <w:t>контрольную работу</w:t>
      </w:r>
      <w:r w:rsidRPr="004D1CFE">
        <w:rPr>
          <w:rFonts w:ascii="Times New Roman" w:hAnsi="Times New Roman" w:cs="Times New Roman"/>
          <w:sz w:val="28"/>
          <w:szCs w:val="28"/>
        </w:rPr>
        <w:t xml:space="preserve"> полностью или отдельные разделы в соответствии с полученными замечаниями. Сроки представления контрольной работы при этом не изменяются.</w:t>
      </w:r>
    </w:p>
    <w:p w14:paraId="3D0BA7DB" w14:textId="5A1A6972" w:rsidR="004D1CFE" w:rsidRPr="004D1CFE" w:rsidRDefault="004D1CFE" w:rsidP="001707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1CFE">
        <w:rPr>
          <w:rFonts w:ascii="Times New Roman" w:hAnsi="Times New Roman" w:cs="Times New Roman"/>
          <w:sz w:val="28"/>
          <w:szCs w:val="28"/>
        </w:rPr>
        <w:t xml:space="preserve">Защита контрольной работы проводится в виде собеседования по </w:t>
      </w:r>
      <w:r w:rsidR="00906482">
        <w:rPr>
          <w:rFonts w:ascii="Times New Roman" w:hAnsi="Times New Roman" w:cs="Times New Roman"/>
          <w:sz w:val="28"/>
          <w:szCs w:val="28"/>
        </w:rPr>
        <w:t>теоретической и практической частям</w:t>
      </w:r>
      <w:r w:rsidRPr="004D1CFE">
        <w:rPr>
          <w:rFonts w:ascii="Times New Roman" w:hAnsi="Times New Roman" w:cs="Times New Roman"/>
          <w:sz w:val="28"/>
          <w:szCs w:val="28"/>
        </w:rPr>
        <w:t xml:space="preserve"> контрольной работы, </w:t>
      </w:r>
      <w:proofErr w:type="gramStart"/>
      <w:r w:rsidRPr="004D1CFE">
        <w:rPr>
          <w:rFonts w:ascii="Times New Roman" w:hAnsi="Times New Roman" w:cs="Times New Roman"/>
          <w:sz w:val="28"/>
          <w:szCs w:val="28"/>
        </w:rPr>
        <w:t>т.е.</w:t>
      </w:r>
      <w:proofErr w:type="gramEnd"/>
      <w:r w:rsidRPr="004D1CFE">
        <w:rPr>
          <w:rFonts w:ascii="Times New Roman" w:hAnsi="Times New Roman" w:cs="Times New Roman"/>
          <w:sz w:val="28"/>
          <w:szCs w:val="28"/>
        </w:rPr>
        <w:t xml:space="preserve"> </w:t>
      </w:r>
      <w:r w:rsidRPr="004D1CFE">
        <w:rPr>
          <w:rFonts w:ascii="Times New Roman" w:hAnsi="Times New Roman" w:cs="Times New Roman"/>
          <w:bCs/>
          <w:sz w:val="28"/>
          <w:szCs w:val="28"/>
        </w:rPr>
        <w:t xml:space="preserve">студент должен знать содержание </w:t>
      </w:r>
      <w:r w:rsidR="00C45AB6" w:rsidRPr="004D1CFE">
        <w:rPr>
          <w:rFonts w:ascii="Times New Roman" w:hAnsi="Times New Roman" w:cs="Times New Roman"/>
          <w:bCs/>
          <w:sz w:val="28"/>
          <w:szCs w:val="28"/>
        </w:rPr>
        <w:t>работы</w:t>
      </w:r>
      <w:r w:rsidR="00C45AB6" w:rsidRPr="00906482">
        <w:rPr>
          <w:rFonts w:ascii="Times New Roman" w:hAnsi="Times New Roman" w:cs="Times New Roman"/>
          <w:bCs/>
          <w:sz w:val="28"/>
          <w:szCs w:val="28"/>
        </w:rPr>
        <w:t>,</w:t>
      </w:r>
      <w:r w:rsidR="00C45AB6" w:rsidRPr="004D1CFE">
        <w:rPr>
          <w:rFonts w:ascii="Times New Roman" w:hAnsi="Times New Roman" w:cs="Times New Roman"/>
          <w:bCs/>
          <w:sz w:val="28"/>
          <w:szCs w:val="28"/>
        </w:rPr>
        <w:t xml:space="preserve"> уметь</w:t>
      </w:r>
      <w:r w:rsidRPr="004D1CFE">
        <w:rPr>
          <w:rFonts w:ascii="Times New Roman" w:hAnsi="Times New Roman" w:cs="Times New Roman"/>
          <w:bCs/>
          <w:sz w:val="28"/>
          <w:szCs w:val="28"/>
        </w:rPr>
        <w:t xml:space="preserve"> внятно и четко его изложить при устном ответе</w:t>
      </w:r>
      <w:r w:rsidR="00906482">
        <w:rPr>
          <w:rFonts w:ascii="Times New Roman" w:hAnsi="Times New Roman" w:cs="Times New Roman"/>
          <w:sz w:val="28"/>
          <w:szCs w:val="28"/>
        </w:rPr>
        <w:t xml:space="preserve">. </w:t>
      </w:r>
      <w:r w:rsidRPr="004D1CFE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33347A4" w14:textId="4014D38C" w:rsidR="004D1CFE" w:rsidRPr="004D1CFE" w:rsidRDefault="004D1CFE" w:rsidP="001707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1CFE">
        <w:rPr>
          <w:rFonts w:ascii="Times New Roman" w:hAnsi="Times New Roman" w:cs="Times New Roman"/>
          <w:sz w:val="28"/>
          <w:szCs w:val="28"/>
        </w:rPr>
        <w:lastRenderedPageBreak/>
        <w:t>Студенты, получившие зачет за выполненную контрольную работу, допускаются к сдаче экзамена по дисциплине «</w:t>
      </w:r>
      <w:r w:rsidR="00435B5C" w:rsidRPr="00435B5C">
        <w:rPr>
          <w:rFonts w:ascii="Times New Roman" w:hAnsi="Times New Roman" w:cs="Times New Roman"/>
          <w:sz w:val="28"/>
          <w:szCs w:val="28"/>
        </w:rPr>
        <w:t>Электронные коммуникации</w:t>
      </w:r>
      <w:r w:rsidRPr="004D1CFE">
        <w:rPr>
          <w:rFonts w:ascii="Times New Roman" w:hAnsi="Times New Roman" w:cs="Times New Roman"/>
          <w:sz w:val="28"/>
          <w:szCs w:val="28"/>
        </w:rPr>
        <w:t>».</w:t>
      </w:r>
    </w:p>
    <w:p w14:paraId="61501234" w14:textId="7E762A6C" w:rsidR="004D1CFE" w:rsidRDefault="004D1CFE" w:rsidP="001707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1CFE">
        <w:rPr>
          <w:rFonts w:ascii="Times New Roman" w:hAnsi="Times New Roman" w:cs="Times New Roman"/>
          <w:sz w:val="28"/>
          <w:szCs w:val="28"/>
        </w:rPr>
        <w:t>Подробные разъяснения по вопросам изучения курса студенты могут получить на консультациях, проводимых на кафедре «Истории и культурологии».</w:t>
      </w:r>
    </w:p>
    <w:p w14:paraId="10CCEF7B" w14:textId="77777777" w:rsidR="00906482" w:rsidRPr="004D1CFE" w:rsidRDefault="00906482" w:rsidP="001707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4B4DA6F" w14:textId="28EF8EBF" w:rsidR="003136A0" w:rsidRDefault="00906482" w:rsidP="0017070D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06482">
        <w:rPr>
          <w:rFonts w:ascii="Times New Roman" w:hAnsi="Times New Roman" w:cs="Times New Roman"/>
          <w:b/>
          <w:bCs/>
          <w:sz w:val="28"/>
          <w:szCs w:val="28"/>
        </w:rPr>
        <w:t>3. Тематика теоретической части контрольной работы</w:t>
      </w:r>
    </w:p>
    <w:p w14:paraId="4917C062" w14:textId="77777777" w:rsidR="00A91635" w:rsidRDefault="00A91635" w:rsidP="00C24F9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AFF37FA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Электронные коммуникации: определение, функции, задачи.</w:t>
      </w:r>
    </w:p>
    <w:p w14:paraId="4C13237F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Инструментарий электронных коммуникаций, виды и формы </w:t>
      </w:r>
      <w:proofErr w:type="spellStart"/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online</w:t>
      </w:r>
      <w:proofErr w:type="spellEnd"/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-продвижения.</w:t>
      </w:r>
    </w:p>
    <w:p w14:paraId="1545A963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Современный рынок электронных коммуникаций. </w:t>
      </w:r>
    </w:p>
    <w:p w14:paraId="2C80042C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Тенденции и перспективы развития </w:t>
      </w:r>
      <w:proofErr w:type="spellStart"/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digital</w:t>
      </w:r>
      <w:proofErr w:type="spellEnd"/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-рынка в России.</w:t>
      </w:r>
    </w:p>
    <w:p w14:paraId="462CD138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Преимущества и недостатки продвижения посредством электронных коммуникаций.</w:t>
      </w:r>
    </w:p>
    <w:p w14:paraId="406324E4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Работа с собственным сайтом компании: решения в области дизайна, наполнения контентом, юзабилити, обратной связи с клиентами.</w:t>
      </w:r>
    </w:p>
    <w:p w14:paraId="368B069C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Основные принципы улучшения юзабилити сайта.</w:t>
      </w:r>
    </w:p>
    <w:p w14:paraId="0E8968F7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Специфика создания продающих </w:t>
      </w:r>
      <w:proofErr w:type="spellStart"/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landing-page</w:t>
      </w:r>
      <w:proofErr w:type="spellEnd"/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.</w:t>
      </w:r>
    </w:p>
    <w:p w14:paraId="488C7A7C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Инструментарий электронных коммуникаций: поисковое продвижение, контекстная и баннерная реклама.</w:t>
      </w:r>
    </w:p>
    <w:p w14:paraId="5043CE13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Создание эффективного контекстного объявления.</w:t>
      </w:r>
    </w:p>
    <w:p w14:paraId="54457F60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Создание эффективного </w:t>
      </w:r>
      <w:proofErr w:type="spellStart"/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медийно</w:t>
      </w:r>
      <w:proofErr w:type="spellEnd"/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-контекстного объявления.</w:t>
      </w:r>
    </w:p>
    <w:p w14:paraId="093462DD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Технологии таргетинга и </w:t>
      </w:r>
      <w:proofErr w:type="spellStart"/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ретаргетинга</w:t>
      </w:r>
      <w:proofErr w:type="spellEnd"/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.</w:t>
      </w:r>
    </w:p>
    <w:p w14:paraId="39C17BB9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Поведенческие факторы и ремаркетинг.</w:t>
      </w:r>
    </w:p>
    <w:p w14:paraId="4EB42DF7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Инструментарий электронных коммуникаций: продвижение в социальных сетях.</w:t>
      </w:r>
    </w:p>
    <w:p w14:paraId="71543AB0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Специфика организации и продвижения сообщества в различных социальных сетях.</w:t>
      </w:r>
    </w:p>
    <w:p w14:paraId="475C6999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Виды рекламного продвижения в социальных сетях</w:t>
      </w:r>
    </w:p>
    <w:p w14:paraId="3F4BEF92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Требования к контенту для размещения в социальных сообществах.</w:t>
      </w:r>
    </w:p>
    <w:p w14:paraId="5F327779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Ведение собственного блога компании.</w:t>
      </w:r>
    </w:p>
    <w:p w14:paraId="2E1E4914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Виды рекламного размещения в блогах.</w:t>
      </w:r>
    </w:p>
    <w:p w14:paraId="5AE66239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Работа с форумами, конференциями и профессиональными сообществами. </w:t>
      </w:r>
    </w:p>
    <w:p w14:paraId="53531C5E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Работа с лидерами мнений в электронном пространстве</w:t>
      </w:r>
    </w:p>
    <w:p w14:paraId="36741F0F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Инструментарий электронных коммуникаций: рассылки и новостные ленты.</w:t>
      </w:r>
    </w:p>
    <w:p w14:paraId="1FD86548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Инструментарий электронных технологий: </w:t>
      </w:r>
      <w:proofErr w:type="spellStart"/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e-mail</w:t>
      </w:r>
      <w:proofErr w:type="spellEnd"/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маркетинг.</w:t>
      </w:r>
    </w:p>
    <w:p w14:paraId="4BB24509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Виды </w:t>
      </w:r>
      <w:proofErr w:type="spellStart"/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e-mail</w:t>
      </w:r>
      <w:proofErr w:type="spellEnd"/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писем, стратегия почтовой рассылки.</w:t>
      </w:r>
    </w:p>
    <w:p w14:paraId="110F47DC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Рекламные сети.</w:t>
      </w:r>
    </w:p>
    <w:p w14:paraId="12447161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Актуальные направления </w:t>
      </w:r>
      <w:proofErr w:type="spellStart"/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web</w:t>
      </w:r>
      <w:proofErr w:type="spellEnd"/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-дизайна.</w:t>
      </w:r>
    </w:p>
    <w:p w14:paraId="66BE6164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Инфографика.</w:t>
      </w:r>
    </w:p>
    <w:p w14:paraId="30AB1A49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Специфика дизайна сайтов, рекламных объявлений, иконок.</w:t>
      </w:r>
    </w:p>
    <w:p w14:paraId="2F1C3E02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lastRenderedPageBreak/>
        <w:t>Инструментарий электронных коммуникаций: нестандартные средства продвижения.</w:t>
      </w:r>
    </w:p>
    <w:p w14:paraId="6983A43F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Интеграция инструментов электронных коммуникаций с традиционными средствами продвижения.</w:t>
      </w:r>
    </w:p>
    <w:p w14:paraId="7A40F6B3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Место электронных коммуникаций в маркетинговой политике компании.</w:t>
      </w:r>
    </w:p>
    <w:p w14:paraId="29452DDC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Определение и сегментирование целевой аудитории в </w:t>
      </w:r>
      <w:proofErr w:type="spellStart"/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on-line</w:t>
      </w:r>
      <w:proofErr w:type="spellEnd"/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среде.</w:t>
      </w:r>
    </w:p>
    <w:p w14:paraId="5DFD1C13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Основные площадки размещения рекламы в сети Internet.</w:t>
      </w:r>
    </w:p>
    <w:p w14:paraId="522AE5DC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Использование мобильных приложений в качестве инструмента продвижения.</w:t>
      </w:r>
    </w:p>
    <w:p w14:paraId="52C10469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Мобильные приложения как инструмент расширения сервиса компаний.</w:t>
      </w:r>
    </w:p>
    <w:p w14:paraId="51D301AA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Основные показатели эффективности электронных коммуникаций.</w:t>
      </w:r>
    </w:p>
    <w:p w14:paraId="26F3C893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Принципы проведения анализа присутствия компании в электронном пространстве.</w:t>
      </w:r>
    </w:p>
    <w:p w14:paraId="716285DE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Технологии формирования знания о компании в электронном пространстве.</w:t>
      </w:r>
    </w:p>
    <w:p w14:paraId="6BB68703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Основные инструменты повышения конверсии.</w:t>
      </w:r>
    </w:p>
    <w:p w14:paraId="5466778C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Продвижение компании в </w:t>
      </w:r>
      <w:proofErr w:type="spellStart"/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блого</w:t>
      </w:r>
      <w:proofErr w:type="spellEnd"/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-сфере, форумах и сообществах.</w:t>
      </w:r>
    </w:p>
    <w:p w14:paraId="7A0520A1" w14:textId="2A7F86D9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Краудсорсинг и </w:t>
      </w:r>
      <w:proofErr w:type="spellStart"/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просьюмеризм</w:t>
      </w:r>
      <w:proofErr w:type="spellEnd"/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.</w:t>
      </w:r>
    </w:p>
    <w:p w14:paraId="31C1BA79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Планирование и организация размещения информационного контента в электронном пространстве.</w:t>
      </w:r>
    </w:p>
    <w:p w14:paraId="701B82B4" w14:textId="10911FD9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Использование электронных коммуникаций в маркетинговой деятельности компаний различных отраслей бизнеса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.</w:t>
      </w:r>
    </w:p>
    <w:p w14:paraId="6A722FEB" w14:textId="7ED37088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proofErr w:type="spellStart"/>
      <w:r w:rsidRPr="00C24F9F">
        <w:rPr>
          <w:rFonts w:ascii="Times New Roman" w:eastAsia="Calibri" w:hAnsi="Times New Roman" w:cs="Times New Roman"/>
          <w:kern w:val="2"/>
          <w:sz w:val="28"/>
          <w:szCs w:val="28"/>
          <w:lang w:val="en-US"/>
          <w14:ligatures w14:val="standardContextual"/>
        </w:rPr>
        <w:t>Новейшие</w:t>
      </w:r>
      <w:proofErr w:type="spellEnd"/>
      <w:r w:rsidRPr="00C24F9F">
        <w:rPr>
          <w:rFonts w:ascii="Times New Roman" w:eastAsia="Calibri" w:hAnsi="Times New Roman" w:cs="Times New Roman"/>
          <w:kern w:val="2"/>
          <w:sz w:val="28"/>
          <w:szCs w:val="28"/>
          <w:lang w:val="en-US"/>
          <w14:ligatures w14:val="standardContextual"/>
        </w:rPr>
        <w:t xml:space="preserve"> </w:t>
      </w:r>
      <w:proofErr w:type="spellStart"/>
      <w:r w:rsidRPr="00C24F9F">
        <w:rPr>
          <w:rFonts w:ascii="Times New Roman" w:eastAsia="Calibri" w:hAnsi="Times New Roman" w:cs="Times New Roman"/>
          <w:kern w:val="2"/>
          <w:sz w:val="28"/>
          <w:szCs w:val="28"/>
          <w:lang w:val="en-US"/>
          <w14:ligatures w14:val="standardContextual"/>
        </w:rPr>
        <w:t>технологии</w:t>
      </w:r>
      <w:proofErr w:type="spellEnd"/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электронных коммуникаций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.</w:t>
      </w:r>
    </w:p>
    <w:p w14:paraId="39A54661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Электронные коммуникации. Технологии проникновения в социальную среду целевой аудитории</w:t>
      </w:r>
    </w:p>
    <w:p w14:paraId="1489C252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Малобюджетные средства продвижения в электронном пространстве</w:t>
      </w:r>
    </w:p>
    <w:p w14:paraId="03F0776B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Эффективное использование технологий таргетинга, </w:t>
      </w:r>
      <w:proofErr w:type="spellStart"/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геотаргетинга</w:t>
      </w:r>
      <w:proofErr w:type="spellEnd"/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и </w:t>
      </w:r>
      <w:proofErr w:type="spellStart"/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ретаргетинга</w:t>
      </w:r>
      <w:proofErr w:type="spellEnd"/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. Настройка и управление.</w:t>
      </w:r>
    </w:p>
    <w:p w14:paraId="1015BBD9" w14:textId="77777777" w:rsidR="00C24F9F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Креативные решения в области электронных коммуникаций.</w:t>
      </w:r>
    </w:p>
    <w:p w14:paraId="349E3F76" w14:textId="04ECEB91" w:rsidR="00A91635" w:rsidRPr="00C24F9F" w:rsidRDefault="00C24F9F" w:rsidP="00C24F9F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4F9F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Партизанский маркетинг в интернете.</w:t>
      </w:r>
    </w:p>
    <w:p w14:paraId="387AA352" w14:textId="77777777" w:rsidR="00906482" w:rsidRPr="00906482" w:rsidRDefault="00906482" w:rsidP="0017070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51C10A9" w14:textId="48AA5843" w:rsidR="003136A0" w:rsidRPr="001A0AFD" w:rsidRDefault="001A0AFD" w:rsidP="0017070D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1A0AFD">
        <w:rPr>
          <w:rFonts w:ascii="Times New Roman" w:hAnsi="Times New Roman" w:cs="Times New Roman"/>
          <w:b/>
          <w:bCs/>
          <w:sz w:val="28"/>
          <w:szCs w:val="28"/>
        </w:rPr>
        <w:t>4. Практическая часть контрольной работы</w:t>
      </w:r>
    </w:p>
    <w:p w14:paraId="5ABA7827" w14:textId="77777777" w:rsidR="003136A0" w:rsidRDefault="003136A0" w:rsidP="001707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F0A8B33" w14:textId="77777777" w:rsidR="00BF4416" w:rsidRDefault="0017070D" w:rsidP="001707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выполнения практической части контрольной работы по дисциплине «</w:t>
      </w:r>
      <w:r w:rsidR="00BF4416">
        <w:rPr>
          <w:rFonts w:ascii="Times New Roman" w:hAnsi="Times New Roman" w:cs="Times New Roman"/>
          <w:sz w:val="28"/>
          <w:szCs w:val="28"/>
        </w:rPr>
        <w:t>Электронные коммуникации</w:t>
      </w:r>
      <w:r>
        <w:rPr>
          <w:rFonts w:ascii="Times New Roman" w:hAnsi="Times New Roman" w:cs="Times New Roman"/>
          <w:sz w:val="28"/>
          <w:szCs w:val="28"/>
        </w:rPr>
        <w:t>» студент самостоятельно выбирает предприятие</w:t>
      </w:r>
      <w:r w:rsidR="00BF4416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желательно именно то, по материалам которого будет выполняться выпускная квалификационная работа. </w:t>
      </w:r>
      <w:r w:rsidR="00BF4416">
        <w:rPr>
          <w:rFonts w:ascii="Times New Roman" w:hAnsi="Times New Roman" w:cs="Times New Roman"/>
          <w:sz w:val="28"/>
          <w:szCs w:val="28"/>
        </w:rPr>
        <w:t xml:space="preserve">Кроме того, эта организация должна быть представлена в интернете – иметь сайт, страницы в соцсетях, приложения и </w:t>
      </w:r>
      <w:proofErr w:type="gramStart"/>
      <w:r w:rsidR="00BF4416">
        <w:rPr>
          <w:rFonts w:ascii="Times New Roman" w:hAnsi="Times New Roman" w:cs="Times New Roman"/>
          <w:sz w:val="28"/>
          <w:szCs w:val="28"/>
        </w:rPr>
        <w:t>т.п.</w:t>
      </w:r>
      <w:proofErr w:type="gramEnd"/>
      <w:r w:rsidR="00BF4416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FF8AA98" w14:textId="79D86E40" w:rsidR="0017070D" w:rsidRPr="0017070D" w:rsidRDefault="0017070D" w:rsidP="001707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7070D">
        <w:rPr>
          <w:rFonts w:ascii="Times New Roman" w:hAnsi="Times New Roman" w:cs="Times New Roman"/>
          <w:sz w:val="28"/>
          <w:szCs w:val="28"/>
        </w:rPr>
        <w:t>Для сбора информации по организации можно использовать следующие сайты:</w:t>
      </w:r>
    </w:p>
    <w:p w14:paraId="21B556FF" w14:textId="77777777" w:rsidR="0017070D" w:rsidRPr="0017070D" w:rsidRDefault="0017070D" w:rsidP="001707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7070D">
        <w:rPr>
          <w:rFonts w:ascii="Times New Roman" w:hAnsi="Times New Roman" w:cs="Times New Roman"/>
          <w:sz w:val="28"/>
          <w:szCs w:val="28"/>
        </w:rPr>
        <w:t xml:space="preserve">- </w:t>
      </w:r>
      <w:hyperlink r:id="rId7" w:history="1">
        <w:r w:rsidRPr="0017070D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>https://contragent.integrum.ru/search/</w:t>
        </w:r>
      </w:hyperlink>
      <w:r w:rsidRPr="0017070D">
        <w:rPr>
          <w:rFonts w:ascii="Times New Roman" w:hAnsi="Times New Roman" w:cs="Times New Roman"/>
          <w:sz w:val="28"/>
          <w:szCs w:val="28"/>
        </w:rPr>
        <w:t xml:space="preserve"> (информация бесплатная);</w:t>
      </w:r>
    </w:p>
    <w:p w14:paraId="44D73CF1" w14:textId="77777777" w:rsidR="0017070D" w:rsidRPr="0017070D" w:rsidRDefault="0017070D" w:rsidP="001707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7070D">
        <w:rPr>
          <w:rFonts w:ascii="Times New Roman" w:hAnsi="Times New Roman" w:cs="Times New Roman"/>
          <w:sz w:val="28"/>
          <w:szCs w:val="28"/>
        </w:rPr>
        <w:t xml:space="preserve">- </w:t>
      </w:r>
      <w:hyperlink r:id="rId8" w:history="1">
        <w:r w:rsidRPr="0017070D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>https://www.list-org.com/</w:t>
        </w:r>
      </w:hyperlink>
      <w:r w:rsidRPr="0017070D">
        <w:rPr>
          <w:rFonts w:ascii="Times New Roman" w:hAnsi="Times New Roman" w:cs="Times New Roman"/>
          <w:sz w:val="28"/>
          <w:szCs w:val="28"/>
        </w:rPr>
        <w:t xml:space="preserve"> (информация бесплатная);</w:t>
      </w:r>
    </w:p>
    <w:p w14:paraId="1049CE42" w14:textId="77777777" w:rsidR="0017070D" w:rsidRPr="0017070D" w:rsidRDefault="0017070D" w:rsidP="001707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7070D">
        <w:rPr>
          <w:rFonts w:ascii="Times New Roman" w:hAnsi="Times New Roman" w:cs="Times New Roman"/>
          <w:sz w:val="28"/>
          <w:szCs w:val="28"/>
        </w:rPr>
        <w:lastRenderedPageBreak/>
        <w:t xml:space="preserve">- </w:t>
      </w:r>
      <w:hyperlink r:id="rId9" w:history="1">
        <w:r w:rsidRPr="0017070D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https</w:t>
        </w:r>
        <w:r w:rsidRPr="0017070D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>://</w:t>
        </w:r>
        <w:proofErr w:type="spellStart"/>
        <w:r w:rsidRPr="0017070D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excheck</w:t>
        </w:r>
        <w:proofErr w:type="spellEnd"/>
        <w:r w:rsidRPr="0017070D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>.</w:t>
        </w:r>
        <w:r w:rsidRPr="0017070D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pro</w:t>
        </w:r>
        <w:r w:rsidRPr="0017070D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/ </w:t>
        </w:r>
      </w:hyperlink>
      <w:r w:rsidRPr="0017070D">
        <w:rPr>
          <w:rFonts w:ascii="Times New Roman" w:hAnsi="Times New Roman" w:cs="Times New Roman"/>
          <w:sz w:val="28"/>
          <w:szCs w:val="28"/>
        </w:rPr>
        <w:t>(информация бесплатная);</w:t>
      </w:r>
    </w:p>
    <w:p w14:paraId="7A7A723F" w14:textId="77777777" w:rsidR="0017070D" w:rsidRPr="0017070D" w:rsidRDefault="0017070D" w:rsidP="001707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7070D">
        <w:rPr>
          <w:rFonts w:ascii="Times New Roman" w:hAnsi="Times New Roman" w:cs="Times New Roman"/>
          <w:sz w:val="28"/>
          <w:szCs w:val="28"/>
        </w:rPr>
        <w:t xml:space="preserve">- </w:t>
      </w:r>
      <w:hyperlink r:id="rId10" w:history="1">
        <w:r w:rsidRPr="0017070D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</w:rPr>
          <w:t>https://www.testfirm.ru/</w:t>
        </w:r>
      </w:hyperlink>
      <w:r w:rsidRPr="0017070D">
        <w:rPr>
          <w:rFonts w:ascii="Times New Roman" w:hAnsi="Times New Roman" w:cs="Times New Roman"/>
          <w:sz w:val="28"/>
          <w:szCs w:val="28"/>
        </w:rPr>
        <w:t xml:space="preserve"> (информация бесплатная);</w:t>
      </w:r>
    </w:p>
    <w:p w14:paraId="467DC489" w14:textId="77777777" w:rsidR="0017070D" w:rsidRPr="0017070D" w:rsidRDefault="0017070D" w:rsidP="001707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7070D">
        <w:rPr>
          <w:rFonts w:ascii="Times New Roman" w:hAnsi="Times New Roman" w:cs="Times New Roman"/>
          <w:sz w:val="28"/>
          <w:szCs w:val="28"/>
        </w:rPr>
        <w:t>- другие источники информации.</w:t>
      </w:r>
    </w:p>
    <w:p w14:paraId="779B0A07" w14:textId="367A48DC" w:rsidR="0017070D" w:rsidRDefault="0017070D" w:rsidP="001707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Практическая часть включает </w:t>
      </w:r>
      <w:r w:rsidR="00BF4416">
        <w:rPr>
          <w:rFonts w:ascii="Times New Roman" w:hAnsi="Times New Roman" w:cs="Times New Roman"/>
          <w:sz w:val="28"/>
          <w:szCs w:val="28"/>
        </w:rPr>
        <w:t>ряд заданий, необходимых для выполнения.</w:t>
      </w:r>
    </w:p>
    <w:p w14:paraId="7FD7928F" w14:textId="77777777" w:rsidR="00BF4416" w:rsidRPr="00BF4416" w:rsidRDefault="00BF4416" w:rsidP="00BF4416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b/>
          <w:bCs/>
          <w:sz w:val="28"/>
          <w:szCs w:val="28"/>
        </w:rPr>
        <w:t>Задание 1.</w:t>
      </w:r>
      <w:r w:rsidRPr="00BF4416">
        <w:rPr>
          <w:rFonts w:ascii="Times New Roman" w:eastAsia="Calibri" w:hAnsi="Times New Roman" w:cs="Times New Roman"/>
          <w:sz w:val="28"/>
          <w:szCs w:val="28"/>
        </w:rPr>
        <w:t xml:space="preserve"> Составить краткую характеристику предприятия на основе обзора источников информации, включающую: </w:t>
      </w:r>
    </w:p>
    <w:p w14:paraId="0C1E6DD1" w14:textId="77777777" w:rsidR="00BF4416" w:rsidRPr="00BF4416" w:rsidRDefault="00BF4416" w:rsidP="00BF4416">
      <w:pPr>
        <w:numPr>
          <w:ilvl w:val="0"/>
          <w:numId w:val="3"/>
        </w:numPr>
        <w:tabs>
          <w:tab w:val="num" w:pos="426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sz w:val="28"/>
          <w:szCs w:val="28"/>
        </w:rPr>
        <w:t xml:space="preserve">полное и сокращённое наименование предприятия; </w:t>
      </w:r>
    </w:p>
    <w:p w14:paraId="066793C4" w14:textId="77777777" w:rsidR="00BF4416" w:rsidRPr="00BF4416" w:rsidRDefault="00BF4416" w:rsidP="00BF4416">
      <w:pPr>
        <w:numPr>
          <w:ilvl w:val="0"/>
          <w:numId w:val="3"/>
        </w:numPr>
        <w:tabs>
          <w:tab w:val="num" w:pos="426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sz w:val="28"/>
          <w:szCs w:val="28"/>
        </w:rPr>
        <w:t>дату основания;</w:t>
      </w:r>
    </w:p>
    <w:p w14:paraId="4E9C7974" w14:textId="77777777" w:rsidR="00BF4416" w:rsidRPr="00BF4416" w:rsidRDefault="00BF4416" w:rsidP="00BF4416">
      <w:pPr>
        <w:numPr>
          <w:ilvl w:val="0"/>
          <w:numId w:val="3"/>
        </w:numPr>
        <w:tabs>
          <w:tab w:val="num" w:pos="426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sz w:val="28"/>
          <w:szCs w:val="28"/>
        </w:rPr>
        <w:t>характер собственности и организационно-правовой статус, дату и место регистрации;</w:t>
      </w:r>
    </w:p>
    <w:p w14:paraId="63EC3A45" w14:textId="77777777" w:rsidR="00BF4416" w:rsidRPr="00BF4416" w:rsidRDefault="00BF4416" w:rsidP="00BF4416">
      <w:pPr>
        <w:numPr>
          <w:ilvl w:val="0"/>
          <w:numId w:val="3"/>
        </w:numPr>
        <w:tabs>
          <w:tab w:val="num" w:pos="426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sz w:val="28"/>
          <w:szCs w:val="28"/>
        </w:rPr>
        <w:t>юридический адрес;</w:t>
      </w:r>
    </w:p>
    <w:p w14:paraId="78844ED1" w14:textId="77777777" w:rsidR="00BF4416" w:rsidRPr="00BF4416" w:rsidRDefault="00BF4416" w:rsidP="00BF4416">
      <w:pPr>
        <w:numPr>
          <w:ilvl w:val="0"/>
          <w:numId w:val="3"/>
        </w:numPr>
        <w:tabs>
          <w:tab w:val="num" w:pos="426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sz w:val="28"/>
          <w:szCs w:val="28"/>
        </w:rPr>
        <w:t>отраслевую принадлежность и виды деятельности, направления специализации.</w:t>
      </w:r>
    </w:p>
    <w:p w14:paraId="06D09B65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sz w:val="28"/>
          <w:szCs w:val="28"/>
        </w:rPr>
        <w:t xml:space="preserve">Информацию желательно представить в структурированной форме, в виде таблиц, рисунков, графиков и/или диаграмм. </w:t>
      </w:r>
    </w:p>
    <w:p w14:paraId="0BE621B9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sz w:val="28"/>
          <w:szCs w:val="28"/>
        </w:rPr>
        <w:t>Примеры представления информации:</w:t>
      </w:r>
    </w:p>
    <w:p w14:paraId="16A87A3F" w14:textId="77777777" w:rsidR="00BF4416" w:rsidRPr="00BF4416" w:rsidRDefault="00BF4416" w:rsidP="00BF4416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sz w:val="28"/>
          <w:szCs w:val="28"/>
        </w:rPr>
        <w:t xml:space="preserve">Таблица 1 – Информация по основным учредителям ООО «…»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37"/>
        <w:gridCol w:w="3895"/>
        <w:gridCol w:w="1613"/>
      </w:tblGrid>
      <w:tr w:rsidR="00BF4416" w:rsidRPr="00BF4416" w14:paraId="1091EC32" w14:textId="77777777" w:rsidTr="00565396">
        <w:tc>
          <w:tcPr>
            <w:tcW w:w="2053" w:type="pct"/>
            <w:shd w:val="clear" w:color="auto" w:fill="auto"/>
            <w:hideMark/>
          </w:tcPr>
          <w:p w14:paraId="586673AA" w14:textId="77777777" w:rsidR="00BF4416" w:rsidRPr="00BF4416" w:rsidRDefault="00BF4416" w:rsidP="00BF4416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BF4416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Учредитель</w:t>
            </w:r>
          </w:p>
        </w:tc>
        <w:tc>
          <w:tcPr>
            <w:tcW w:w="2084" w:type="pct"/>
            <w:shd w:val="clear" w:color="auto" w:fill="auto"/>
            <w:hideMark/>
          </w:tcPr>
          <w:p w14:paraId="6D70241C" w14:textId="77777777" w:rsidR="00BF4416" w:rsidRPr="00BF4416" w:rsidRDefault="00BF4416" w:rsidP="00BF4416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BF4416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Доля от уставного капитала, %</w:t>
            </w:r>
          </w:p>
        </w:tc>
        <w:tc>
          <w:tcPr>
            <w:tcW w:w="863" w:type="pct"/>
            <w:shd w:val="clear" w:color="auto" w:fill="auto"/>
            <w:hideMark/>
          </w:tcPr>
          <w:p w14:paraId="022640D5" w14:textId="77777777" w:rsidR="00BF4416" w:rsidRPr="00BF4416" w:rsidRDefault="00BF4416" w:rsidP="00BF4416">
            <w:pPr>
              <w:spacing w:line="240" w:lineRule="auto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BF4416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Сумма, руб.</w:t>
            </w:r>
          </w:p>
        </w:tc>
      </w:tr>
      <w:tr w:rsidR="00BF4416" w:rsidRPr="00BF4416" w14:paraId="033C189C" w14:textId="77777777" w:rsidTr="00565396">
        <w:tc>
          <w:tcPr>
            <w:tcW w:w="2053" w:type="pct"/>
            <w:shd w:val="clear" w:color="auto" w:fill="auto"/>
          </w:tcPr>
          <w:p w14:paraId="491EF236" w14:textId="77777777" w:rsidR="00BF4416" w:rsidRPr="00BF4416" w:rsidRDefault="00BF4416" w:rsidP="00BF441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084" w:type="pct"/>
            <w:shd w:val="clear" w:color="auto" w:fill="auto"/>
          </w:tcPr>
          <w:p w14:paraId="433EED5D" w14:textId="77777777" w:rsidR="00BF4416" w:rsidRPr="00BF4416" w:rsidRDefault="00BF4416" w:rsidP="00BF4416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3" w:type="pct"/>
            <w:shd w:val="clear" w:color="auto" w:fill="auto"/>
          </w:tcPr>
          <w:p w14:paraId="6024EA44" w14:textId="77777777" w:rsidR="00BF4416" w:rsidRPr="00BF4416" w:rsidRDefault="00BF4416" w:rsidP="00BF4416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F4416" w:rsidRPr="00BF4416" w14:paraId="7AE063E1" w14:textId="77777777" w:rsidTr="00565396">
        <w:tc>
          <w:tcPr>
            <w:tcW w:w="2053" w:type="pct"/>
            <w:shd w:val="clear" w:color="auto" w:fill="auto"/>
          </w:tcPr>
          <w:p w14:paraId="3388CD59" w14:textId="77777777" w:rsidR="00BF4416" w:rsidRPr="00BF4416" w:rsidRDefault="00BF4416" w:rsidP="00BF441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084" w:type="pct"/>
            <w:shd w:val="clear" w:color="auto" w:fill="auto"/>
          </w:tcPr>
          <w:p w14:paraId="223A9D69" w14:textId="77777777" w:rsidR="00BF4416" w:rsidRPr="00BF4416" w:rsidRDefault="00BF4416" w:rsidP="00BF4416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3" w:type="pct"/>
            <w:shd w:val="clear" w:color="auto" w:fill="auto"/>
          </w:tcPr>
          <w:p w14:paraId="3DB599F7" w14:textId="77777777" w:rsidR="00BF4416" w:rsidRPr="00BF4416" w:rsidRDefault="00BF4416" w:rsidP="00BF4416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F4416" w:rsidRPr="00BF4416" w14:paraId="54528580" w14:textId="77777777" w:rsidTr="00565396">
        <w:tc>
          <w:tcPr>
            <w:tcW w:w="2053" w:type="pct"/>
            <w:shd w:val="clear" w:color="auto" w:fill="auto"/>
            <w:hideMark/>
          </w:tcPr>
          <w:p w14:paraId="0D64B610" w14:textId="77777777" w:rsidR="00BF4416" w:rsidRPr="00BF4416" w:rsidRDefault="00BF4416" w:rsidP="00BF4416">
            <w:pPr>
              <w:spacing w:line="240" w:lineRule="auto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BF4416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Всего</w:t>
            </w:r>
          </w:p>
        </w:tc>
        <w:tc>
          <w:tcPr>
            <w:tcW w:w="2084" w:type="pct"/>
            <w:shd w:val="clear" w:color="auto" w:fill="auto"/>
          </w:tcPr>
          <w:p w14:paraId="6BA93916" w14:textId="77777777" w:rsidR="00BF4416" w:rsidRPr="00BF4416" w:rsidRDefault="00BF4416" w:rsidP="00BF4416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BF4416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100,0</w:t>
            </w:r>
          </w:p>
        </w:tc>
        <w:tc>
          <w:tcPr>
            <w:tcW w:w="863" w:type="pct"/>
            <w:shd w:val="clear" w:color="auto" w:fill="auto"/>
          </w:tcPr>
          <w:p w14:paraId="55FFE073" w14:textId="77777777" w:rsidR="00BF4416" w:rsidRPr="00BF4416" w:rsidRDefault="00BF4416" w:rsidP="00BF4416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</w:tbl>
    <w:p w14:paraId="7CD864A6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149A3CC1" w14:textId="77777777" w:rsidR="00BF4416" w:rsidRPr="00BF4416" w:rsidRDefault="00BF4416" w:rsidP="00BF441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4416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 – Сведения о регистрации фирмы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43"/>
        <w:gridCol w:w="1970"/>
        <w:gridCol w:w="1643"/>
        <w:gridCol w:w="1410"/>
        <w:gridCol w:w="1979"/>
      </w:tblGrid>
      <w:tr w:rsidR="00BF4416" w:rsidRPr="00BF4416" w14:paraId="612E61DC" w14:textId="77777777" w:rsidTr="00565396">
        <w:tc>
          <w:tcPr>
            <w:tcW w:w="2343" w:type="dxa"/>
            <w:shd w:val="clear" w:color="auto" w:fill="auto"/>
          </w:tcPr>
          <w:p w14:paraId="7C1962BF" w14:textId="77777777" w:rsidR="00BF4416" w:rsidRPr="00BF4416" w:rsidRDefault="00BF4416" w:rsidP="00BF44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Государственный орган</w:t>
            </w:r>
          </w:p>
        </w:tc>
        <w:tc>
          <w:tcPr>
            <w:tcW w:w="1970" w:type="dxa"/>
            <w:shd w:val="clear" w:color="auto" w:fill="auto"/>
          </w:tcPr>
          <w:p w14:paraId="74EE20C9" w14:textId="77777777" w:rsidR="00BF4416" w:rsidRPr="00BF4416" w:rsidRDefault="00BF4416" w:rsidP="00BF44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Регистратор</w:t>
            </w:r>
          </w:p>
          <w:p w14:paraId="6E6CB255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43" w:type="dxa"/>
            <w:shd w:val="clear" w:color="auto" w:fill="auto"/>
          </w:tcPr>
          <w:p w14:paraId="5B0255B2" w14:textId="77777777" w:rsidR="00BF4416" w:rsidRPr="00BF4416" w:rsidRDefault="00BF4416" w:rsidP="00BF44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 регистратора</w:t>
            </w:r>
          </w:p>
        </w:tc>
        <w:tc>
          <w:tcPr>
            <w:tcW w:w="1410" w:type="dxa"/>
            <w:shd w:val="clear" w:color="auto" w:fill="auto"/>
          </w:tcPr>
          <w:p w14:paraId="039E8062" w14:textId="77777777" w:rsidR="00BF4416" w:rsidRPr="00BF4416" w:rsidRDefault="00BF4416" w:rsidP="00BF44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постановки на учет</w:t>
            </w:r>
          </w:p>
        </w:tc>
        <w:tc>
          <w:tcPr>
            <w:tcW w:w="1979" w:type="dxa"/>
            <w:shd w:val="clear" w:color="auto" w:fill="auto"/>
          </w:tcPr>
          <w:p w14:paraId="72AFE699" w14:textId="77777777" w:rsidR="00BF4416" w:rsidRPr="00BF4416" w:rsidRDefault="00BF4416" w:rsidP="00BF44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Номер, категория</w:t>
            </w:r>
          </w:p>
        </w:tc>
      </w:tr>
      <w:tr w:rsidR="00BF4416" w:rsidRPr="00BF4416" w14:paraId="568BA611" w14:textId="77777777" w:rsidTr="00565396">
        <w:tc>
          <w:tcPr>
            <w:tcW w:w="2343" w:type="dxa"/>
            <w:vMerge w:val="restart"/>
            <w:shd w:val="clear" w:color="auto" w:fill="auto"/>
          </w:tcPr>
          <w:p w14:paraId="4B6D0C83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Федеральная налоговая служба (ФНС)</w:t>
            </w:r>
          </w:p>
        </w:tc>
        <w:tc>
          <w:tcPr>
            <w:tcW w:w="1970" w:type="dxa"/>
            <w:shd w:val="clear" w:color="auto" w:fill="auto"/>
          </w:tcPr>
          <w:p w14:paraId="3185E465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Межрайонная инспекция Федеральной налоговой службы № 26 по Ростовской области</w:t>
            </w:r>
          </w:p>
        </w:tc>
        <w:tc>
          <w:tcPr>
            <w:tcW w:w="1643" w:type="dxa"/>
            <w:shd w:val="clear" w:color="auto" w:fill="auto"/>
          </w:tcPr>
          <w:p w14:paraId="7897B242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344019,        </w:t>
            </w:r>
          </w:p>
          <w:p w14:paraId="6E9E7753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г. </w:t>
            </w:r>
            <w:proofErr w:type="spellStart"/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Ростов</w:t>
            </w:r>
            <w:proofErr w:type="spellEnd"/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-на-Дону, </w:t>
            </w:r>
          </w:p>
          <w:p w14:paraId="505493FA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ул.Мясникова</w:t>
            </w:r>
            <w:proofErr w:type="spellEnd"/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д. 52/32</w:t>
            </w:r>
          </w:p>
          <w:p w14:paraId="57BDBC27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0" w:type="dxa"/>
            <w:shd w:val="clear" w:color="auto" w:fill="auto"/>
          </w:tcPr>
          <w:p w14:paraId="24E8184F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 июля 2012 г.</w:t>
            </w:r>
          </w:p>
        </w:tc>
        <w:tc>
          <w:tcPr>
            <w:tcW w:w="1979" w:type="dxa"/>
            <w:shd w:val="clear" w:color="auto" w:fill="auto"/>
          </w:tcPr>
          <w:p w14:paraId="76F95701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ОГРН 1126182004080</w:t>
            </w:r>
          </w:p>
        </w:tc>
      </w:tr>
      <w:tr w:rsidR="00BF4416" w:rsidRPr="00BF4416" w14:paraId="347D68D0" w14:textId="77777777" w:rsidTr="00565396">
        <w:tc>
          <w:tcPr>
            <w:tcW w:w="2343" w:type="dxa"/>
            <w:vMerge/>
            <w:shd w:val="clear" w:color="auto" w:fill="auto"/>
          </w:tcPr>
          <w:p w14:paraId="466EB8CF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70" w:type="dxa"/>
            <w:shd w:val="clear" w:color="auto" w:fill="auto"/>
          </w:tcPr>
          <w:p w14:paraId="20B4C6DA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Налоговый орган - Межрайонная инспекция Федеральной налоговой службы № 12 по Ростовской области</w:t>
            </w:r>
          </w:p>
        </w:tc>
        <w:tc>
          <w:tcPr>
            <w:tcW w:w="1643" w:type="dxa"/>
            <w:shd w:val="clear" w:color="auto" w:fill="auto"/>
          </w:tcPr>
          <w:p w14:paraId="523D5104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346500, </w:t>
            </w:r>
          </w:p>
          <w:p w14:paraId="1559ECA9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г. Шахты, </w:t>
            </w:r>
          </w:p>
          <w:p w14:paraId="35D8B995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ул. Советская, д. 134 а</w:t>
            </w:r>
          </w:p>
        </w:tc>
        <w:tc>
          <w:tcPr>
            <w:tcW w:w="1410" w:type="dxa"/>
            <w:shd w:val="clear" w:color="auto" w:fill="auto"/>
          </w:tcPr>
          <w:p w14:paraId="565446B8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79" w:type="dxa"/>
            <w:shd w:val="clear" w:color="auto" w:fill="auto"/>
          </w:tcPr>
          <w:p w14:paraId="7A29E685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ИНН 6155064199</w:t>
            </w:r>
          </w:p>
        </w:tc>
      </w:tr>
      <w:tr w:rsidR="00BF4416" w:rsidRPr="00BF4416" w14:paraId="1D79B763" w14:textId="77777777" w:rsidTr="007A3376">
        <w:tc>
          <w:tcPr>
            <w:tcW w:w="2343" w:type="dxa"/>
            <w:tcBorders>
              <w:bottom w:val="nil"/>
            </w:tcBorders>
            <w:shd w:val="clear" w:color="auto" w:fill="auto"/>
          </w:tcPr>
          <w:p w14:paraId="4A2ACE00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Федеральная служба государственной статистики</w:t>
            </w:r>
          </w:p>
          <w:p w14:paraId="672DB90E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70" w:type="dxa"/>
            <w:tcBorders>
              <w:bottom w:val="nil"/>
            </w:tcBorders>
            <w:shd w:val="clear" w:color="auto" w:fill="auto"/>
          </w:tcPr>
          <w:p w14:paraId="60212CDE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Отдел государственной статистики в г. Шахты</w:t>
            </w:r>
          </w:p>
        </w:tc>
        <w:tc>
          <w:tcPr>
            <w:tcW w:w="1643" w:type="dxa"/>
            <w:tcBorders>
              <w:bottom w:val="nil"/>
            </w:tcBorders>
            <w:shd w:val="clear" w:color="auto" w:fill="auto"/>
          </w:tcPr>
          <w:p w14:paraId="73C3383B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346500,</w:t>
            </w:r>
          </w:p>
          <w:p w14:paraId="23512BBE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Шахты,</w:t>
            </w:r>
          </w:p>
          <w:p w14:paraId="7C07D8AF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ул. Ленина, </w:t>
            </w:r>
          </w:p>
          <w:p w14:paraId="5410A869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д. 152</w:t>
            </w:r>
          </w:p>
          <w:p w14:paraId="1E19A148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0" w:type="dxa"/>
            <w:tcBorders>
              <w:bottom w:val="nil"/>
            </w:tcBorders>
            <w:shd w:val="clear" w:color="auto" w:fill="auto"/>
          </w:tcPr>
          <w:p w14:paraId="584D1887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79" w:type="dxa"/>
            <w:tcBorders>
              <w:bottom w:val="nil"/>
            </w:tcBorders>
            <w:shd w:val="clear" w:color="auto" w:fill="auto"/>
          </w:tcPr>
          <w:p w14:paraId="20B2D6ED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ОКПО 38437194</w:t>
            </w:r>
          </w:p>
          <w:p w14:paraId="07EBFA73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ОКАТО 60440000000 </w:t>
            </w:r>
          </w:p>
          <w:p w14:paraId="02F3B1AC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ОКТМО</w:t>
            </w:r>
          </w:p>
          <w:p w14:paraId="59F3C72F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60740000001</w:t>
            </w:r>
          </w:p>
          <w:p w14:paraId="782D3CA6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ОКФС 16</w:t>
            </w:r>
          </w:p>
          <w:p w14:paraId="7A7CB6B2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ОКОГУ 4210014  </w:t>
            </w:r>
          </w:p>
        </w:tc>
      </w:tr>
      <w:tr w:rsidR="00BF4416" w:rsidRPr="00BF4416" w14:paraId="6BEA119B" w14:textId="77777777" w:rsidTr="007A3376">
        <w:tc>
          <w:tcPr>
            <w:tcW w:w="23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696210B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87E6DDA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6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5490947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DF5D4C4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AF03339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BF4416" w:rsidRPr="00BF4416" w14:paraId="7820053C" w14:textId="77777777" w:rsidTr="007A3376">
        <w:tc>
          <w:tcPr>
            <w:tcW w:w="23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0FD31A8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C66DBE3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6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10E75D9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2CBCC44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F681CA7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BF4416" w:rsidRPr="00BF4416" w14:paraId="4A371AD7" w14:textId="77777777" w:rsidTr="007A3376">
        <w:tc>
          <w:tcPr>
            <w:tcW w:w="9345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016152C" w14:textId="3C277E1D" w:rsidR="00BF4416" w:rsidRPr="00BF4416" w:rsidRDefault="007A337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Окончание таблицы 2</w:t>
            </w:r>
          </w:p>
        </w:tc>
      </w:tr>
      <w:tr w:rsidR="00BF4416" w:rsidRPr="00BF4416" w14:paraId="16B173C4" w14:textId="77777777" w:rsidTr="007A3376">
        <w:tc>
          <w:tcPr>
            <w:tcW w:w="2343" w:type="dxa"/>
            <w:tcBorders>
              <w:top w:val="single" w:sz="4" w:space="0" w:color="auto"/>
            </w:tcBorders>
            <w:shd w:val="clear" w:color="auto" w:fill="auto"/>
          </w:tcPr>
          <w:p w14:paraId="617D1A05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Пенсионный фонд России (ПФР)</w:t>
            </w:r>
          </w:p>
          <w:p w14:paraId="175C0F7B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70" w:type="dxa"/>
            <w:tcBorders>
              <w:top w:val="single" w:sz="4" w:space="0" w:color="auto"/>
            </w:tcBorders>
            <w:shd w:val="clear" w:color="auto" w:fill="auto"/>
          </w:tcPr>
          <w:p w14:paraId="41CA971C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Территориальный орган - УПФР в г. Шахты</w:t>
            </w:r>
          </w:p>
        </w:tc>
        <w:tc>
          <w:tcPr>
            <w:tcW w:w="1643" w:type="dxa"/>
            <w:tcBorders>
              <w:top w:val="single" w:sz="4" w:space="0" w:color="auto"/>
            </w:tcBorders>
            <w:shd w:val="clear" w:color="auto" w:fill="auto"/>
          </w:tcPr>
          <w:p w14:paraId="1413D435" w14:textId="77777777" w:rsidR="00BF4416" w:rsidRPr="00BF4416" w:rsidRDefault="00000000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hyperlink r:id="rId11" w:tgtFrame="_blank" w:tooltip="Посмотреть на Яндекс.Картах" w:history="1">
              <w:r w:rsidR="00BF4416" w:rsidRPr="00BF4416">
                <w:rPr>
                  <w:rFonts w:ascii="Times New Roman" w:eastAsia="Times New Roman" w:hAnsi="Times New Roman" w:cs="Times New Roman"/>
                  <w:sz w:val="20"/>
                  <w:szCs w:val="20"/>
                  <w:lang w:eastAsia="ru-RU"/>
                </w:rPr>
                <w:t>346500, г. Шахты, ул. Шишкина, д. 162</w:t>
              </w:r>
            </w:hyperlink>
          </w:p>
        </w:tc>
        <w:tc>
          <w:tcPr>
            <w:tcW w:w="1410" w:type="dxa"/>
            <w:tcBorders>
              <w:top w:val="single" w:sz="4" w:space="0" w:color="auto"/>
            </w:tcBorders>
            <w:shd w:val="clear" w:color="auto" w:fill="auto"/>
          </w:tcPr>
          <w:p w14:paraId="57C0B039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 июля 2012 г.</w:t>
            </w:r>
          </w:p>
        </w:tc>
        <w:tc>
          <w:tcPr>
            <w:tcW w:w="1979" w:type="dxa"/>
            <w:tcBorders>
              <w:top w:val="single" w:sz="4" w:space="0" w:color="auto"/>
            </w:tcBorders>
            <w:shd w:val="clear" w:color="auto" w:fill="auto"/>
          </w:tcPr>
          <w:p w14:paraId="163552AD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071053026102</w:t>
            </w:r>
          </w:p>
        </w:tc>
      </w:tr>
      <w:tr w:rsidR="00BF4416" w:rsidRPr="00BF4416" w14:paraId="316F5270" w14:textId="77777777" w:rsidTr="00565396">
        <w:tc>
          <w:tcPr>
            <w:tcW w:w="2343" w:type="dxa"/>
            <w:shd w:val="clear" w:color="auto" w:fill="auto"/>
          </w:tcPr>
          <w:p w14:paraId="30B2F388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Фонд социального страхования (ФСС)</w:t>
            </w:r>
          </w:p>
        </w:tc>
        <w:tc>
          <w:tcPr>
            <w:tcW w:w="1970" w:type="dxa"/>
            <w:shd w:val="clear" w:color="auto" w:fill="auto"/>
          </w:tcPr>
          <w:p w14:paraId="5C356D44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Ростовское региональное отделение Фонда социального страхования Российской Федерации, </w:t>
            </w:r>
          </w:p>
          <w:p w14:paraId="08ADA0C6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Филиал 25</w:t>
            </w:r>
          </w:p>
        </w:tc>
        <w:tc>
          <w:tcPr>
            <w:tcW w:w="1643" w:type="dxa"/>
            <w:shd w:val="clear" w:color="auto" w:fill="auto"/>
          </w:tcPr>
          <w:p w14:paraId="07FD81F5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346513, </w:t>
            </w:r>
          </w:p>
          <w:p w14:paraId="236F460F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г. Шахты, </w:t>
            </w:r>
          </w:p>
          <w:p w14:paraId="7EDF6DCF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ул. Ионова, </w:t>
            </w:r>
          </w:p>
          <w:p w14:paraId="5C849F86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д. 112</w:t>
            </w:r>
          </w:p>
        </w:tc>
        <w:tc>
          <w:tcPr>
            <w:tcW w:w="1410" w:type="dxa"/>
            <w:shd w:val="clear" w:color="auto" w:fill="auto"/>
          </w:tcPr>
          <w:p w14:paraId="66E8C54C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 июля 2012 г.</w:t>
            </w:r>
          </w:p>
        </w:tc>
        <w:tc>
          <w:tcPr>
            <w:tcW w:w="1979" w:type="dxa"/>
            <w:shd w:val="clear" w:color="auto" w:fill="auto"/>
          </w:tcPr>
          <w:p w14:paraId="0AE5EADA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612501091161251</w:t>
            </w:r>
          </w:p>
        </w:tc>
      </w:tr>
      <w:tr w:rsidR="00BF4416" w:rsidRPr="00BF4416" w14:paraId="7345D81F" w14:textId="77777777" w:rsidTr="00565396">
        <w:tc>
          <w:tcPr>
            <w:tcW w:w="2343" w:type="dxa"/>
            <w:shd w:val="clear" w:color="auto" w:fill="auto"/>
          </w:tcPr>
          <w:p w14:paraId="16BA50BB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Реестр субъектов малого и среднего предпринимательства (МСП)</w:t>
            </w:r>
          </w:p>
        </w:tc>
        <w:tc>
          <w:tcPr>
            <w:tcW w:w="1970" w:type="dxa"/>
            <w:shd w:val="clear" w:color="auto" w:fill="auto"/>
          </w:tcPr>
          <w:p w14:paraId="04B7D8B3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43" w:type="dxa"/>
            <w:shd w:val="clear" w:color="auto" w:fill="auto"/>
          </w:tcPr>
          <w:p w14:paraId="1C00F870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0" w:type="dxa"/>
            <w:shd w:val="clear" w:color="auto" w:fill="auto"/>
          </w:tcPr>
          <w:p w14:paraId="6C479702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 января 2016 г.</w:t>
            </w:r>
          </w:p>
          <w:p w14:paraId="11791C05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79" w:type="dxa"/>
            <w:shd w:val="clear" w:color="auto" w:fill="auto"/>
          </w:tcPr>
          <w:p w14:paraId="6E349BB1" w14:textId="77777777" w:rsidR="00BF4416" w:rsidRPr="00BF4416" w:rsidRDefault="00BF4416" w:rsidP="00BF441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категория субъекта - микропредприятие</w:t>
            </w:r>
          </w:p>
        </w:tc>
      </w:tr>
    </w:tbl>
    <w:p w14:paraId="59812328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4A2EA626" w14:textId="77777777" w:rsidR="00BF4416" w:rsidRPr="00BF4416" w:rsidRDefault="00BF4416" w:rsidP="00BF4416">
      <w:pPr>
        <w:spacing w:after="0" w:line="240" w:lineRule="auto"/>
        <w:ind w:left="2127" w:hanging="2127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ru-RU"/>
        </w:rPr>
      </w:pPr>
      <w:r w:rsidRPr="00BF4416"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ru-RU"/>
        </w:rPr>
        <w:t xml:space="preserve">Таблица 3 – Виды деятельности ООО «…» г. </w:t>
      </w:r>
      <w:proofErr w:type="spellStart"/>
      <w:r w:rsidRPr="00BF4416"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ru-RU"/>
        </w:rPr>
        <w:t>Ростов</w:t>
      </w:r>
      <w:proofErr w:type="spellEnd"/>
      <w:r w:rsidRPr="00BF4416"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ru-RU"/>
        </w:rPr>
        <w:t xml:space="preserve">-на-Дону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36"/>
        <w:gridCol w:w="2624"/>
        <w:gridCol w:w="5885"/>
      </w:tblGrid>
      <w:tr w:rsidR="00BF4416" w:rsidRPr="00BF4416" w14:paraId="4E69344D" w14:textId="77777777" w:rsidTr="00565396">
        <w:tc>
          <w:tcPr>
            <w:tcW w:w="447" w:type="pct"/>
            <w:shd w:val="clear" w:color="auto" w:fill="auto"/>
          </w:tcPr>
          <w:p w14:paraId="7AA8D9DE" w14:textId="77777777" w:rsidR="00BF4416" w:rsidRPr="00BF4416" w:rsidRDefault="00BF4416" w:rsidP="00BF441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F4416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404" w:type="pct"/>
            <w:shd w:val="clear" w:color="auto" w:fill="auto"/>
          </w:tcPr>
          <w:p w14:paraId="3ABB003A" w14:textId="77777777" w:rsidR="00BF4416" w:rsidRPr="00BF4416" w:rsidRDefault="00BF4416" w:rsidP="00BF441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F4416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Код вида деятельности по Общероссийскому классификатору видов экономической деятельности (ОКВЭД)</w:t>
            </w:r>
          </w:p>
        </w:tc>
        <w:tc>
          <w:tcPr>
            <w:tcW w:w="3149" w:type="pct"/>
            <w:shd w:val="clear" w:color="auto" w:fill="auto"/>
          </w:tcPr>
          <w:p w14:paraId="33047E2C" w14:textId="77777777" w:rsidR="00BF4416" w:rsidRPr="00BF4416" w:rsidRDefault="00BF4416" w:rsidP="00BF441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F4416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Наименование вида деятельности</w:t>
            </w:r>
          </w:p>
        </w:tc>
      </w:tr>
      <w:tr w:rsidR="00BF4416" w:rsidRPr="00BF4416" w14:paraId="6E093C9D" w14:textId="77777777" w:rsidTr="00565396">
        <w:tc>
          <w:tcPr>
            <w:tcW w:w="447" w:type="pct"/>
            <w:shd w:val="clear" w:color="auto" w:fill="auto"/>
          </w:tcPr>
          <w:p w14:paraId="35085167" w14:textId="77777777" w:rsidR="00BF4416" w:rsidRPr="00BF4416" w:rsidRDefault="00BF4416" w:rsidP="00BF441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F4416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404" w:type="pct"/>
            <w:shd w:val="clear" w:color="auto" w:fill="auto"/>
          </w:tcPr>
          <w:p w14:paraId="1B27B7AF" w14:textId="77777777" w:rsidR="00BF4416" w:rsidRPr="00BF4416" w:rsidRDefault="00BF4416" w:rsidP="00BF441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F4416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10.85</w:t>
            </w:r>
          </w:p>
        </w:tc>
        <w:tc>
          <w:tcPr>
            <w:tcW w:w="3149" w:type="pct"/>
            <w:shd w:val="clear" w:color="auto" w:fill="auto"/>
          </w:tcPr>
          <w:p w14:paraId="5DBE7131" w14:textId="77777777" w:rsidR="00BF4416" w:rsidRPr="00BF4416" w:rsidRDefault="00BF4416" w:rsidP="00BF441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F4416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Производство готовых пищевых продуктов и блюд</w:t>
            </w:r>
          </w:p>
        </w:tc>
      </w:tr>
      <w:tr w:rsidR="00BF4416" w:rsidRPr="00BF4416" w14:paraId="6FE70162" w14:textId="77777777" w:rsidTr="00565396">
        <w:tc>
          <w:tcPr>
            <w:tcW w:w="447" w:type="pct"/>
            <w:shd w:val="clear" w:color="auto" w:fill="auto"/>
          </w:tcPr>
          <w:p w14:paraId="73674EBD" w14:textId="77777777" w:rsidR="00BF4416" w:rsidRPr="00BF4416" w:rsidRDefault="00BF4416" w:rsidP="00BF441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F4416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1404" w:type="pct"/>
            <w:shd w:val="clear" w:color="auto" w:fill="auto"/>
          </w:tcPr>
          <w:p w14:paraId="5D44A4AA" w14:textId="77777777" w:rsidR="00BF4416" w:rsidRPr="00BF4416" w:rsidRDefault="00BF4416" w:rsidP="00BF441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F4416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46.36.3</w:t>
            </w:r>
          </w:p>
        </w:tc>
        <w:tc>
          <w:tcPr>
            <w:tcW w:w="3149" w:type="pct"/>
            <w:shd w:val="clear" w:color="auto" w:fill="auto"/>
          </w:tcPr>
          <w:p w14:paraId="2D6DFF47" w14:textId="77777777" w:rsidR="00BF4416" w:rsidRPr="00BF4416" w:rsidRDefault="00BF4416" w:rsidP="00BF441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F4416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Торговля оптовая мучными кондитерскими изделиями</w:t>
            </w:r>
          </w:p>
        </w:tc>
      </w:tr>
      <w:tr w:rsidR="00BF4416" w:rsidRPr="00BF4416" w14:paraId="31AEB9FA" w14:textId="77777777" w:rsidTr="00565396">
        <w:tc>
          <w:tcPr>
            <w:tcW w:w="447" w:type="pct"/>
            <w:shd w:val="clear" w:color="auto" w:fill="auto"/>
          </w:tcPr>
          <w:p w14:paraId="0C2D0E75" w14:textId="77777777" w:rsidR="00BF4416" w:rsidRPr="00BF4416" w:rsidRDefault="00BF4416" w:rsidP="00BF441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F4416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404" w:type="pct"/>
            <w:shd w:val="clear" w:color="auto" w:fill="auto"/>
          </w:tcPr>
          <w:p w14:paraId="379049BD" w14:textId="77777777" w:rsidR="00BF4416" w:rsidRPr="00BF4416" w:rsidRDefault="00BF4416" w:rsidP="00BF441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46.36.4</w:t>
            </w:r>
          </w:p>
        </w:tc>
        <w:tc>
          <w:tcPr>
            <w:tcW w:w="3149" w:type="pct"/>
            <w:shd w:val="clear" w:color="auto" w:fill="auto"/>
          </w:tcPr>
          <w:p w14:paraId="3569AA15" w14:textId="77777777" w:rsidR="00BF4416" w:rsidRPr="00BF4416" w:rsidRDefault="00BF4416" w:rsidP="00BF441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Торговля оптовая хлебобулочными изделиями</w:t>
            </w:r>
          </w:p>
        </w:tc>
      </w:tr>
      <w:tr w:rsidR="00BF4416" w:rsidRPr="00BF4416" w14:paraId="140368C5" w14:textId="77777777" w:rsidTr="00565396">
        <w:tc>
          <w:tcPr>
            <w:tcW w:w="447" w:type="pct"/>
            <w:shd w:val="clear" w:color="auto" w:fill="auto"/>
          </w:tcPr>
          <w:p w14:paraId="17217733" w14:textId="77777777" w:rsidR="00BF4416" w:rsidRPr="00BF4416" w:rsidRDefault="00BF4416" w:rsidP="00BF441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F4416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1404" w:type="pct"/>
            <w:shd w:val="clear" w:color="auto" w:fill="auto"/>
          </w:tcPr>
          <w:p w14:paraId="79E6AF06" w14:textId="77777777" w:rsidR="00BF4416" w:rsidRPr="00BF4416" w:rsidRDefault="00BF4416" w:rsidP="00BF441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46.38.23</w:t>
            </w:r>
          </w:p>
        </w:tc>
        <w:tc>
          <w:tcPr>
            <w:tcW w:w="3149" w:type="pct"/>
            <w:shd w:val="clear" w:color="auto" w:fill="auto"/>
          </w:tcPr>
          <w:p w14:paraId="21D56EAB" w14:textId="77777777" w:rsidR="00BF4416" w:rsidRPr="00BF4416" w:rsidRDefault="00BF4416" w:rsidP="00BF441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F44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Торговля оптовая мукой и макаронными изделиями</w:t>
            </w:r>
          </w:p>
        </w:tc>
      </w:tr>
    </w:tbl>
    <w:p w14:paraId="61D70E74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12525D86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b/>
          <w:bCs/>
          <w:sz w:val="28"/>
          <w:szCs w:val="28"/>
        </w:rPr>
        <w:t>Задание 2.</w:t>
      </w:r>
      <w:r w:rsidRPr="00BF4416">
        <w:rPr>
          <w:rFonts w:ascii="Times New Roman" w:eastAsia="Calibri" w:hAnsi="Times New Roman" w:cs="Times New Roman"/>
          <w:sz w:val="28"/>
          <w:szCs w:val="28"/>
        </w:rPr>
        <w:t xml:space="preserve"> Оценить присутствие компании в сети интернет. Наиболее распространенные ресурсы:</w:t>
      </w:r>
    </w:p>
    <w:p w14:paraId="7CDA87F0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sz w:val="28"/>
          <w:szCs w:val="28"/>
        </w:rPr>
        <w:t>- сайт (привести подробную характеристику);</w:t>
      </w:r>
    </w:p>
    <w:p w14:paraId="669DED1C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sz w:val="28"/>
          <w:szCs w:val="28"/>
        </w:rPr>
        <w:t>- сайты с отзывами (какие, перечислить и дать оценку);</w:t>
      </w:r>
    </w:p>
    <w:p w14:paraId="539E2CCD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sz w:val="28"/>
          <w:szCs w:val="28"/>
        </w:rPr>
        <w:t>- социальные сети (какие, перечислить и дать оценку);</w:t>
      </w:r>
    </w:p>
    <w:p w14:paraId="7629A84F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sz w:val="28"/>
          <w:szCs w:val="28"/>
        </w:rPr>
        <w:t>- мобильные приложения (какие, перечислить и дать оценку);</w:t>
      </w:r>
    </w:p>
    <w:p w14:paraId="372AD7DC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sz w:val="28"/>
          <w:szCs w:val="28"/>
        </w:rPr>
        <w:t>- и т. п.</w:t>
      </w:r>
    </w:p>
    <w:p w14:paraId="01A7E1D3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sz w:val="28"/>
          <w:szCs w:val="28"/>
        </w:rPr>
        <w:t>Результат должен включать оценку положительных сторон присутствия в интернете и недостатки в этом направлении, а также возможные направления улучшений. Информацию следует представить в табличной форме, в виде скринов, рисунков, графиков и т. п.</w:t>
      </w:r>
    </w:p>
    <w:p w14:paraId="208F1965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b/>
          <w:bCs/>
          <w:sz w:val="28"/>
          <w:szCs w:val="28"/>
        </w:rPr>
        <w:t>Задание 3.</w:t>
      </w:r>
      <w:r w:rsidRPr="00BF4416">
        <w:rPr>
          <w:rFonts w:ascii="Times New Roman" w:eastAsia="Calibri" w:hAnsi="Times New Roman" w:cs="Times New Roman"/>
          <w:sz w:val="28"/>
          <w:szCs w:val="28"/>
        </w:rPr>
        <w:t xml:space="preserve"> Выбрать ключевые слова или фразы, связанные с тематикой сайта организации, сделать по ним несколько поисковых запросов и проанализировать информацию, которая появится в результатах поиска. Оценить позицию сайта организации в результатах поиска в поисковых системах </w:t>
      </w:r>
      <w:r w:rsidRPr="00BF4416">
        <w:rPr>
          <w:rFonts w:ascii="Times New Roman" w:eastAsia="Calibri" w:hAnsi="Times New Roman" w:cs="Times New Roman"/>
          <w:sz w:val="28"/>
          <w:szCs w:val="28"/>
          <w:lang w:val="en-US"/>
        </w:rPr>
        <w:t>Google</w:t>
      </w:r>
      <w:r w:rsidRPr="00BF4416">
        <w:rPr>
          <w:rFonts w:ascii="Times New Roman" w:eastAsia="Calibri" w:hAnsi="Times New Roman" w:cs="Times New Roman"/>
          <w:sz w:val="28"/>
          <w:szCs w:val="28"/>
        </w:rPr>
        <w:t xml:space="preserve"> и Яндекс.</w:t>
      </w:r>
    </w:p>
    <w:p w14:paraId="2CCE04F2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bidi="ru-RU"/>
        </w:rPr>
      </w:pPr>
      <w:r w:rsidRPr="00BF4416">
        <w:rPr>
          <w:rFonts w:ascii="Times New Roman" w:eastAsia="Calibri" w:hAnsi="Times New Roman" w:cs="Times New Roman"/>
          <w:b/>
          <w:bCs/>
          <w:sz w:val="28"/>
          <w:szCs w:val="28"/>
        </w:rPr>
        <w:t>Задание 4.</w:t>
      </w:r>
      <w:r w:rsidRPr="00BF4416">
        <w:rPr>
          <w:rFonts w:ascii="Times New Roman" w:eastAsia="Calibri" w:hAnsi="Times New Roman" w:cs="Times New Roman"/>
          <w:sz w:val="28"/>
          <w:szCs w:val="28"/>
        </w:rPr>
        <w:t xml:space="preserve"> Дать характеристику </w:t>
      </w:r>
      <w:proofErr w:type="spellStart"/>
      <w:r w:rsidRPr="00BF4416">
        <w:rPr>
          <w:rFonts w:ascii="Times New Roman" w:eastAsia="Calibri" w:hAnsi="Times New Roman" w:cs="Times New Roman"/>
          <w:sz w:val="28"/>
          <w:szCs w:val="28"/>
        </w:rPr>
        <w:t>сниппета</w:t>
      </w:r>
      <w:proofErr w:type="spellEnd"/>
      <w:r w:rsidRPr="00BF4416">
        <w:rPr>
          <w:rFonts w:ascii="Times New Roman" w:eastAsia="Calibri" w:hAnsi="Times New Roman" w:cs="Times New Roman"/>
          <w:sz w:val="28"/>
          <w:szCs w:val="28"/>
        </w:rPr>
        <w:t xml:space="preserve"> компании. </w:t>
      </w:r>
      <w:proofErr w:type="spellStart"/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>Сниппет</w:t>
      </w:r>
      <w:proofErr w:type="spellEnd"/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 xml:space="preserve"> состоит из заголовка и описания страницы, а также может содержать дополнительную информацию о сайте.</w:t>
      </w:r>
    </w:p>
    <w:p w14:paraId="76A0814E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bidi="ru-RU"/>
        </w:rPr>
      </w:pPr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 xml:space="preserve">В </w:t>
      </w:r>
      <w:proofErr w:type="spellStart"/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>сниппете</w:t>
      </w:r>
      <w:proofErr w:type="spellEnd"/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 xml:space="preserve"> могут отображаться:</w:t>
      </w:r>
    </w:p>
    <w:p w14:paraId="068D772D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bidi="ru-RU"/>
        </w:rPr>
      </w:pPr>
      <w:r w:rsidRPr="00BF4416">
        <w:rPr>
          <w:rFonts w:ascii="Times New Roman" w:eastAsia="Calibri" w:hAnsi="Times New Roman" w:cs="Times New Roman"/>
          <w:sz w:val="28"/>
          <w:szCs w:val="28"/>
        </w:rPr>
        <w:t xml:space="preserve">- </w:t>
      </w:r>
      <w:hyperlink r:id="rId12" w:anchor="favicon" w:history="1">
        <w:proofErr w:type="spellStart"/>
        <w:r w:rsidRPr="00BF4416">
          <w:rPr>
            <w:rFonts w:ascii="Times New Roman" w:eastAsia="Calibri" w:hAnsi="Times New Roman" w:cs="Times New Roman"/>
            <w:sz w:val="28"/>
            <w:szCs w:val="28"/>
            <w:lang w:bidi="ru-RU"/>
          </w:rPr>
          <w:t>Фавиконка</w:t>
        </w:r>
        <w:proofErr w:type="spellEnd"/>
      </w:hyperlink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>.</w:t>
      </w:r>
    </w:p>
    <w:p w14:paraId="7C21AF84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bidi="ru-RU"/>
        </w:rPr>
      </w:pPr>
      <w:r w:rsidRPr="00BF4416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- </w:t>
      </w:r>
      <w:hyperlink r:id="rId13" w:anchor="changing-header-description" w:history="1">
        <w:r w:rsidRPr="00BF4416">
          <w:rPr>
            <w:rFonts w:ascii="Times New Roman" w:eastAsia="Calibri" w:hAnsi="Times New Roman" w:cs="Times New Roman"/>
            <w:sz w:val="28"/>
            <w:szCs w:val="28"/>
            <w:lang w:bidi="ru-RU"/>
          </w:rPr>
          <w:t>Заголовок и описание</w:t>
        </w:r>
      </w:hyperlink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 xml:space="preserve">. </w:t>
      </w:r>
    </w:p>
    <w:p w14:paraId="335767AB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bidi="ru-RU"/>
        </w:rPr>
      </w:pPr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 xml:space="preserve">- Адрес сайта. В некоторых случаях в </w:t>
      </w:r>
      <w:proofErr w:type="spellStart"/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>сниппете</w:t>
      </w:r>
      <w:proofErr w:type="spellEnd"/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 xml:space="preserve"> внутренних страниц он отображается в виде </w:t>
      </w:r>
      <w:hyperlink r:id="rId14" w:anchor="navigation" w:history="1">
        <w:r w:rsidRPr="00BF4416">
          <w:rPr>
            <w:rFonts w:ascii="Times New Roman" w:eastAsia="Calibri" w:hAnsi="Times New Roman" w:cs="Times New Roman"/>
            <w:sz w:val="28"/>
            <w:szCs w:val="28"/>
            <w:lang w:bidi="ru-RU"/>
          </w:rPr>
          <w:t>навигационной цепочки</w:t>
        </w:r>
      </w:hyperlink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 xml:space="preserve">. </w:t>
      </w:r>
    </w:p>
    <w:p w14:paraId="3B30E9C2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bidi="ru-RU"/>
        </w:rPr>
      </w:pPr>
      <w:r w:rsidRPr="00BF4416">
        <w:rPr>
          <w:rFonts w:ascii="Times New Roman" w:eastAsia="Calibri" w:hAnsi="Times New Roman" w:cs="Times New Roman"/>
          <w:sz w:val="28"/>
          <w:szCs w:val="28"/>
        </w:rPr>
        <w:t xml:space="preserve">- </w:t>
      </w:r>
      <w:hyperlink r:id="rId15" w:anchor="snippet-dates" w:history="1">
        <w:r w:rsidRPr="00BF4416">
          <w:rPr>
            <w:rFonts w:ascii="Times New Roman" w:eastAsia="Calibri" w:hAnsi="Times New Roman" w:cs="Times New Roman"/>
            <w:sz w:val="28"/>
            <w:szCs w:val="28"/>
            <w:lang w:bidi="ru-RU"/>
          </w:rPr>
          <w:t>Дата публикации</w:t>
        </w:r>
      </w:hyperlink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>.</w:t>
      </w:r>
    </w:p>
    <w:p w14:paraId="5E847AC3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bidi="ru-RU"/>
        </w:rPr>
      </w:pPr>
      <w:r w:rsidRPr="00BF4416">
        <w:rPr>
          <w:rFonts w:ascii="Times New Roman" w:eastAsia="Calibri" w:hAnsi="Times New Roman" w:cs="Times New Roman"/>
          <w:sz w:val="28"/>
          <w:szCs w:val="28"/>
        </w:rPr>
        <w:t xml:space="preserve">- </w:t>
      </w:r>
      <w:hyperlink r:id="rId16" w:anchor="quick-links" w:history="1">
        <w:r w:rsidRPr="00BF4416">
          <w:rPr>
            <w:rFonts w:ascii="Times New Roman" w:eastAsia="Calibri" w:hAnsi="Times New Roman" w:cs="Times New Roman"/>
            <w:sz w:val="28"/>
            <w:szCs w:val="28"/>
            <w:lang w:bidi="ru-RU"/>
          </w:rPr>
          <w:t>Быстрые ссылки</w:t>
        </w:r>
      </w:hyperlink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>.</w:t>
      </w:r>
    </w:p>
    <w:p w14:paraId="1B666907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bidi="ru-RU"/>
        </w:rPr>
      </w:pPr>
      <w:r w:rsidRPr="00BF4416">
        <w:rPr>
          <w:rFonts w:ascii="Times New Roman" w:eastAsia="Calibri" w:hAnsi="Times New Roman" w:cs="Times New Roman"/>
          <w:sz w:val="28"/>
          <w:szCs w:val="28"/>
        </w:rPr>
        <w:t xml:space="preserve">- </w:t>
      </w:r>
      <w:hyperlink r:id="rId17" w:anchor="data-transmit" w:history="1">
        <w:r w:rsidRPr="00BF4416">
          <w:rPr>
            <w:rFonts w:ascii="Times New Roman" w:eastAsia="Calibri" w:hAnsi="Times New Roman" w:cs="Times New Roman"/>
            <w:sz w:val="28"/>
            <w:szCs w:val="28"/>
            <w:lang w:bidi="ru-RU"/>
          </w:rPr>
          <w:t>Специальные данные</w:t>
        </w:r>
      </w:hyperlink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>. Например, номер телефона и адрес организации.</w:t>
      </w:r>
    </w:p>
    <w:p w14:paraId="42D7F162" w14:textId="77777777" w:rsidR="00BF4416" w:rsidRPr="00BF4416" w:rsidRDefault="00BF4416" w:rsidP="00BF4416">
      <w:pPr>
        <w:shd w:val="clear" w:color="auto" w:fill="FFFFFF"/>
        <w:spacing w:before="150" w:after="150" w:line="240" w:lineRule="auto"/>
        <w:ind w:firstLine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3" w:name="_Hlk144138526"/>
      <w:r w:rsidRPr="00BF44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Пример </w:t>
      </w:r>
      <w:proofErr w:type="spellStart"/>
      <w:r w:rsidRPr="00BF44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сниппета</w:t>
      </w:r>
      <w:proofErr w:type="spellEnd"/>
      <w:r w:rsidRPr="00BF44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главной страницы сайта</w:t>
      </w:r>
      <w:bookmarkEnd w:id="3"/>
      <w:r w:rsidRPr="00BF44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14:paraId="71540D26" w14:textId="77777777" w:rsidR="00BF4416" w:rsidRPr="00BF4416" w:rsidRDefault="00BF4416" w:rsidP="00BF441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bidi="ru-RU"/>
        </w:rPr>
      </w:pPr>
      <w:r w:rsidRPr="00BF4416">
        <w:rPr>
          <w:rFonts w:ascii="Times New Roman" w:eastAsia="Calibri" w:hAnsi="Times New Roman" w:cs="Times New Roman"/>
          <w:noProof/>
          <w:sz w:val="28"/>
          <w:szCs w:val="28"/>
          <w:lang w:bidi="ru-RU"/>
        </w:rPr>
        <w:drawing>
          <wp:inline distT="0" distB="0" distL="0" distR="0" wp14:anchorId="558F832E" wp14:editId="7DA851A6">
            <wp:extent cx="5980430" cy="2792095"/>
            <wp:effectExtent l="0" t="0" r="1270" b="8255"/>
            <wp:docPr id="1" name="Рисунок 1" descr="Изображение выглядит как текст, снимок экрана, Шрифт, линия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Изображение выглядит как текст, снимок экрана, Шрифт, линия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0430" cy="2792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0894EC2" w14:textId="77777777" w:rsidR="00BF4416" w:rsidRPr="00BF4416" w:rsidRDefault="00BF4416" w:rsidP="00BF441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bidi="ru-RU"/>
        </w:rPr>
      </w:pPr>
      <w:bookmarkStart w:id="4" w:name="_Hlk144138554"/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 xml:space="preserve">Рисунок 1 - Пример </w:t>
      </w:r>
      <w:proofErr w:type="spellStart"/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>сниппета</w:t>
      </w:r>
      <w:proofErr w:type="spellEnd"/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 xml:space="preserve"> главной страницы сайта</w:t>
      </w:r>
    </w:p>
    <w:bookmarkEnd w:id="4"/>
    <w:p w14:paraId="33BECE7D" w14:textId="77777777" w:rsidR="007A3376" w:rsidRDefault="007A3376" w:rsidP="00BF441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bidi="ru-RU"/>
        </w:rPr>
      </w:pPr>
    </w:p>
    <w:p w14:paraId="6E9F4E4D" w14:textId="718C7058" w:rsidR="00BF4416" w:rsidRDefault="00BF4416" w:rsidP="007A3376">
      <w:pPr>
        <w:spacing w:after="0" w:line="240" w:lineRule="auto"/>
        <w:ind w:firstLine="709"/>
        <w:rPr>
          <w:rFonts w:ascii="Times New Roman" w:eastAsia="Calibri" w:hAnsi="Times New Roman" w:cs="Times New Roman"/>
          <w:sz w:val="28"/>
          <w:szCs w:val="28"/>
          <w:lang w:bidi="ru-RU"/>
        </w:rPr>
      </w:pPr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 xml:space="preserve">Пример </w:t>
      </w:r>
      <w:proofErr w:type="spellStart"/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>сниппета</w:t>
      </w:r>
      <w:proofErr w:type="spellEnd"/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 xml:space="preserve"> внутренней страницы сайта:</w:t>
      </w:r>
    </w:p>
    <w:p w14:paraId="75C7620B" w14:textId="77777777" w:rsidR="007A3376" w:rsidRPr="00BF4416" w:rsidRDefault="007A3376" w:rsidP="007A3376">
      <w:pPr>
        <w:spacing w:after="0" w:line="240" w:lineRule="auto"/>
        <w:ind w:firstLine="709"/>
        <w:rPr>
          <w:rFonts w:ascii="Times New Roman" w:eastAsia="Calibri" w:hAnsi="Times New Roman" w:cs="Times New Roman"/>
          <w:sz w:val="28"/>
          <w:szCs w:val="28"/>
          <w:lang w:bidi="ru-RU"/>
        </w:rPr>
      </w:pPr>
    </w:p>
    <w:p w14:paraId="708BDA67" w14:textId="77777777" w:rsidR="00BF4416" w:rsidRPr="00BF4416" w:rsidRDefault="00BF4416" w:rsidP="00BF441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 wp14:anchorId="3D515A9F" wp14:editId="750E4F6A">
            <wp:extent cx="5846445" cy="1884045"/>
            <wp:effectExtent l="0" t="0" r="1905" b="1905"/>
            <wp:docPr id="2" name="Рисунок 2" descr="Изображение выглядит как текст, снимок экрана, Шрифт, линия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Изображение выглядит как текст, снимок экрана, Шрифт, линия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6445" cy="1884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0469A21" w14:textId="77777777" w:rsidR="00BF4416" w:rsidRPr="00BF4416" w:rsidRDefault="00BF4416" w:rsidP="00BF441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bidi="ru-RU"/>
        </w:rPr>
      </w:pPr>
      <w:bookmarkStart w:id="5" w:name="_Hlk144138631"/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 xml:space="preserve">Рисунок 2 - Пример </w:t>
      </w:r>
      <w:proofErr w:type="spellStart"/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>сниппета</w:t>
      </w:r>
      <w:proofErr w:type="spellEnd"/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 xml:space="preserve"> внутренней страницы сайта</w:t>
      </w:r>
    </w:p>
    <w:bookmarkEnd w:id="5"/>
    <w:p w14:paraId="514321E4" w14:textId="77777777" w:rsidR="007A3376" w:rsidRDefault="007A337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6F93AF70" w14:textId="481E6630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b/>
          <w:bCs/>
          <w:sz w:val="28"/>
          <w:szCs w:val="28"/>
        </w:rPr>
        <w:t>Задание 5.</w:t>
      </w:r>
      <w:r w:rsidRPr="00BF4416">
        <w:rPr>
          <w:rFonts w:ascii="Times New Roman" w:eastAsia="Calibri" w:hAnsi="Times New Roman" w:cs="Times New Roman"/>
          <w:sz w:val="28"/>
          <w:szCs w:val="28"/>
        </w:rPr>
        <w:t xml:space="preserve"> Дать характеристику сайта по информации Яндекс Вебмастер (</w:t>
      </w:r>
      <w:hyperlink r:id="rId20" w:history="1">
        <w:r w:rsidRPr="00BF4416">
          <w:rPr>
            <w:rFonts w:ascii="Times New Roman" w:eastAsia="Calibri" w:hAnsi="Times New Roman" w:cs="Times New Roman"/>
            <w:sz w:val="28"/>
            <w:szCs w:val="28"/>
          </w:rPr>
          <w:t>https://webmaster.yandex.ru/</w:t>
        </w:r>
      </w:hyperlink>
      <w:r w:rsidRPr="00BF4416">
        <w:rPr>
          <w:rFonts w:ascii="Times New Roman" w:eastAsia="Calibri" w:hAnsi="Times New Roman" w:cs="Times New Roman"/>
          <w:sz w:val="28"/>
          <w:szCs w:val="28"/>
        </w:rPr>
        <w:t>). Посмотреть, какие знаки есть у сайта, можно на странице </w:t>
      </w:r>
      <w:hyperlink r:id="rId21" w:tgtFrame="_blank" w:history="1">
        <w:r w:rsidRPr="00BF4416">
          <w:rPr>
            <w:rFonts w:ascii="Times New Roman" w:eastAsia="Calibri" w:hAnsi="Times New Roman" w:cs="Times New Roman"/>
            <w:sz w:val="28"/>
            <w:szCs w:val="28"/>
          </w:rPr>
          <w:t>Представление в поиске</w:t>
        </w:r>
      </w:hyperlink>
      <w:r w:rsidRPr="00BF4416">
        <w:rPr>
          <w:rFonts w:ascii="Times New Roman" w:eastAsia="Calibri" w:hAnsi="Times New Roman" w:cs="Times New Roman"/>
          <w:sz w:val="28"/>
          <w:szCs w:val="28"/>
        </w:rPr>
        <w:t xml:space="preserve">. Ссылка на нее доступна в результатах поиска Яндекса: в </w:t>
      </w:r>
      <w:proofErr w:type="spellStart"/>
      <w:r w:rsidRPr="00BF4416">
        <w:rPr>
          <w:rFonts w:ascii="Times New Roman" w:eastAsia="Calibri" w:hAnsi="Times New Roman" w:cs="Times New Roman"/>
          <w:sz w:val="28"/>
          <w:szCs w:val="28"/>
        </w:rPr>
        <w:t>сниппете</w:t>
      </w:r>
      <w:proofErr w:type="spellEnd"/>
      <w:r w:rsidRPr="00BF4416">
        <w:rPr>
          <w:rFonts w:ascii="Times New Roman" w:eastAsia="Calibri" w:hAnsi="Times New Roman" w:cs="Times New Roman"/>
          <w:sz w:val="28"/>
          <w:szCs w:val="28"/>
        </w:rPr>
        <w:t xml:space="preserve"> сайта следует нажать кнопку […].</w:t>
      </w:r>
    </w:p>
    <w:p w14:paraId="0FBE5885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1456B179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5CE3298D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11BDE1B7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4E59E3C2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noProof/>
          <w:sz w:val="28"/>
          <w:szCs w:val="28"/>
        </w:rPr>
        <w:lastRenderedPageBreak/>
        <mc:AlternateContent>
          <mc:Choice Requires="wpi">
            <w:drawing>
              <wp:anchor distT="0" distB="0" distL="114300" distR="114300" simplePos="0" relativeHeight="251659264" behindDoc="0" locked="0" layoutInCell="1" allowOverlap="1" wp14:anchorId="4109848D" wp14:editId="252EF68E">
                <wp:simplePos x="0" y="0"/>
                <wp:positionH relativeFrom="column">
                  <wp:posOffset>1048647</wp:posOffset>
                </wp:positionH>
                <wp:positionV relativeFrom="paragraph">
                  <wp:posOffset>147090</wp:posOffset>
                </wp:positionV>
                <wp:extent cx="360" cy="360"/>
                <wp:effectExtent l="38100" t="38100" r="57150" b="57150"/>
                <wp:wrapNone/>
                <wp:docPr id="10" name="Рукописный ввод 1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4DF5B9EA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Рукописный ввод 10" o:spid="_x0000_s1026" type="#_x0000_t75" style="position:absolute;margin-left:81.85pt;margin-top:10.9pt;width:1.45pt;height:1.4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">
                <v:imagedata r:id="rId23" o:title=""/>
              </v:shape>
            </w:pict>
          </mc:Fallback>
        </mc:AlternateContent>
      </w:r>
      <w:r w:rsidRPr="00BF4416">
        <w:rPr>
          <w:rFonts w:ascii="Times New Roman" w:eastAsia="Calibri" w:hAnsi="Times New Roman" w:cs="Times New Roman"/>
          <w:sz w:val="28"/>
          <w:szCs w:val="28"/>
        </w:rPr>
        <w:t>Кнопка</w:t>
      </w:r>
    </w:p>
    <w:p w14:paraId="69836D34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noProof/>
          <w:sz w:val="28"/>
          <w:szCs w:val="28"/>
        </w:rPr>
        <mc:AlternateContent>
          <mc:Choice Requires="wpi">
            <w:drawing>
              <wp:anchor distT="0" distB="0" distL="114300" distR="114300" simplePos="0" relativeHeight="251664384" behindDoc="0" locked="0" layoutInCell="1" allowOverlap="1" wp14:anchorId="15B57D8E" wp14:editId="6E9E6D80">
                <wp:simplePos x="0" y="0"/>
                <wp:positionH relativeFrom="column">
                  <wp:posOffset>549910</wp:posOffset>
                </wp:positionH>
                <wp:positionV relativeFrom="paragraph">
                  <wp:posOffset>160020</wp:posOffset>
                </wp:positionV>
                <wp:extent cx="34290" cy="360"/>
                <wp:effectExtent l="38100" t="38100" r="41910" b="57150"/>
                <wp:wrapNone/>
                <wp:docPr id="18" name="Рукописный ввод 1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4">
                      <w14:nvContentPartPr>
                        <w14:cNvContentPartPr/>
                      </w14:nvContentPartPr>
                      <w14:xfrm>
                        <a:off x="0" y="0"/>
                        <a:ext cx="3429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916477A" id="Рукописный ввод 18" o:spid="_x0000_s1026" type="#_x0000_t75" style="position:absolute;margin-left:42.6pt;margin-top:11.9pt;width:4.1pt;height:1.4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">
                <v:imagedata r:id="rId25" o:title=""/>
              </v:shape>
            </w:pict>
          </mc:Fallback>
        </mc:AlternateContent>
      </w:r>
      <w:r w:rsidRPr="00BF4416">
        <w:rPr>
          <w:rFonts w:ascii="Times New Roman" w:eastAsia="Calibri" w:hAnsi="Times New Roman" w:cs="Times New Roman"/>
          <w:noProof/>
          <w:sz w:val="28"/>
          <w:szCs w:val="28"/>
        </w:rPr>
        <mc:AlternateContent>
          <mc:Choice Requires="wpi">
            <w:drawing>
              <wp:anchor distT="0" distB="0" distL="114300" distR="114300" simplePos="0" relativeHeight="251660288" behindDoc="0" locked="0" layoutInCell="1" allowOverlap="1" wp14:anchorId="4EDBBB30" wp14:editId="5EA90BA9">
                <wp:simplePos x="0" y="0"/>
                <wp:positionH relativeFrom="column">
                  <wp:posOffset>1034967</wp:posOffset>
                </wp:positionH>
                <wp:positionV relativeFrom="paragraph">
                  <wp:posOffset>-153575</wp:posOffset>
                </wp:positionV>
                <wp:extent cx="617400" cy="740160"/>
                <wp:effectExtent l="57150" t="38100" r="49530" b="41275"/>
                <wp:wrapNone/>
                <wp:docPr id="12" name="Рукописный ввод 1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6">
                      <w14:nvContentPartPr>
                        <w14:cNvContentPartPr/>
                      </w14:nvContentPartPr>
                      <w14:xfrm>
                        <a:off x="0" y="0"/>
                        <a:ext cx="617400" cy="7401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7FADF0B" id="Рукописный ввод 12" o:spid="_x0000_s1026" type="#_x0000_t75" style="position:absolute;margin-left:80.8pt;margin-top:-12.8pt;width:50pt;height:59.7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">
                <v:imagedata r:id="rId27" o:title=""/>
              </v:shape>
            </w:pict>
          </mc:Fallback>
        </mc:AlternateContent>
      </w:r>
    </w:p>
    <w:p w14:paraId="72015B06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Calibri" w:eastAsia="Calibri" w:hAnsi="Calibri" w:cs="Times New Roman"/>
          <w:noProof/>
        </w:rPr>
        <mc:AlternateContent>
          <mc:Choice Requires="wpi">
            <w:drawing>
              <wp:anchor distT="0" distB="0" distL="114300" distR="114300" simplePos="0" relativeHeight="251663360" behindDoc="0" locked="0" layoutInCell="1" allowOverlap="1" wp14:anchorId="16312977" wp14:editId="77107040">
                <wp:simplePos x="0" y="0"/>
                <wp:positionH relativeFrom="column">
                  <wp:posOffset>1457967</wp:posOffset>
                </wp:positionH>
                <wp:positionV relativeFrom="paragraph">
                  <wp:posOffset>1259161</wp:posOffset>
                </wp:positionV>
                <wp:extent cx="360" cy="360"/>
                <wp:effectExtent l="38100" t="38100" r="57150" b="57150"/>
                <wp:wrapNone/>
                <wp:docPr id="15" name="Рукописный ввод 1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8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03E2533" id="Рукописный ввод 15" o:spid="_x0000_s1026" type="#_x0000_t75" style="position:absolute;margin-left:114.1pt;margin-top:98.45pt;width:1.45pt;height:1.4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">
                <v:imagedata r:id="rId23" o:title=""/>
              </v:shape>
            </w:pict>
          </mc:Fallback>
        </mc:AlternateContent>
      </w:r>
      <w:r w:rsidRPr="00BF4416">
        <w:rPr>
          <w:rFonts w:ascii="Calibri" w:eastAsia="Calibri" w:hAnsi="Calibri" w:cs="Times New Roman"/>
          <w:noProof/>
        </w:rPr>
        <mc:AlternateContent>
          <mc:Choice Requires="wpi">
            <w:drawing>
              <wp:anchor distT="0" distB="0" distL="114300" distR="114300" simplePos="0" relativeHeight="251662336" behindDoc="0" locked="0" layoutInCell="1" allowOverlap="1" wp14:anchorId="4CAF4607" wp14:editId="7B1E6144">
                <wp:simplePos x="0" y="0"/>
                <wp:positionH relativeFrom="column">
                  <wp:posOffset>2092647</wp:posOffset>
                </wp:positionH>
                <wp:positionV relativeFrom="paragraph">
                  <wp:posOffset>1341241</wp:posOffset>
                </wp:positionV>
                <wp:extent cx="360" cy="360"/>
                <wp:effectExtent l="38100" t="38100" r="57150" b="57150"/>
                <wp:wrapNone/>
                <wp:docPr id="14" name="Рукописный ввод 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9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DC53FEF" id="Рукописный ввод 14" o:spid="_x0000_s1026" type="#_x0000_t75" style="position:absolute;margin-left:164.1pt;margin-top:104.9pt;width:1.45pt;height:1.4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">
                <v:imagedata r:id="rId23" o:title=""/>
              </v:shape>
            </w:pict>
          </mc:Fallback>
        </mc:AlternateContent>
      </w:r>
      <w:r w:rsidRPr="00BF4416">
        <w:rPr>
          <w:rFonts w:ascii="Calibri" w:eastAsia="Calibri" w:hAnsi="Calibri" w:cs="Times New Roman"/>
          <w:noProof/>
        </w:rPr>
        <mc:AlternateContent>
          <mc:Choice Requires="wpi">
            <w:drawing>
              <wp:anchor distT="0" distB="0" distL="114300" distR="114300" simplePos="0" relativeHeight="251661312" behindDoc="0" locked="0" layoutInCell="1" allowOverlap="1" wp14:anchorId="57866F07" wp14:editId="5B5E4D29">
                <wp:simplePos x="0" y="0"/>
                <wp:positionH relativeFrom="column">
                  <wp:posOffset>3129807</wp:posOffset>
                </wp:positionH>
                <wp:positionV relativeFrom="paragraph">
                  <wp:posOffset>1853161</wp:posOffset>
                </wp:positionV>
                <wp:extent cx="360" cy="360"/>
                <wp:effectExtent l="38100" t="38100" r="57150" b="57150"/>
                <wp:wrapNone/>
                <wp:docPr id="13" name="Рукописный ввод 1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0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30AC7D1" id="Рукописный ввод 13" o:spid="_x0000_s1026" type="#_x0000_t75" style="position:absolute;margin-left:245.75pt;margin-top:145.2pt;width:1.45pt;height:1.4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">
                <v:imagedata r:id="rId23" o:title=""/>
              </v:shape>
            </w:pict>
          </mc:Fallback>
        </mc:AlternateContent>
      </w:r>
      <w:r w:rsidRPr="00BF4416">
        <w:rPr>
          <w:rFonts w:ascii="Calibri" w:eastAsia="Calibri" w:hAnsi="Calibri" w:cs="Times New Roman"/>
          <w:noProof/>
        </w:rPr>
        <w:drawing>
          <wp:inline distT="0" distB="0" distL="0" distR="0" wp14:anchorId="4BC31422" wp14:editId="15E827F5">
            <wp:extent cx="4920018" cy="2763716"/>
            <wp:effectExtent l="0" t="0" r="0" b="0"/>
            <wp:docPr id="4" name="Рисунок 4" descr="Изображение выглядит как текст, снимок экрана, программное обеспечение, веб-страниц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Изображение выглядит как текст, снимок экрана, программное обеспечение, веб-страница&#10;&#10;Автоматически созданное описание"/>
                    <pic:cNvPicPr/>
                  </pic:nvPicPr>
                  <pic:blipFill rotWithShape="1">
                    <a:blip r:embed="rId31"/>
                    <a:srcRect l="4825" t="19401" r="57954" b="43428"/>
                    <a:stretch/>
                  </pic:blipFill>
                  <pic:spPr bwMode="auto">
                    <a:xfrm>
                      <a:off x="0" y="0"/>
                      <a:ext cx="4944252" cy="27773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0DEE0A" w14:textId="77777777" w:rsidR="00BF4416" w:rsidRDefault="00BF4416" w:rsidP="00BF441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bidi="ru-RU"/>
        </w:rPr>
      </w:pPr>
      <w:bookmarkStart w:id="6" w:name="_Hlk144138683"/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 xml:space="preserve">Рисунок 3 - </w:t>
      </w:r>
      <w:proofErr w:type="spellStart"/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>Сниппет</w:t>
      </w:r>
      <w:proofErr w:type="spellEnd"/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 xml:space="preserve"> сайта</w:t>
      </w:r>
    </w:p>
    <w:p w14:paraId="65E8422C" w14:textId="77777777" w:rsidR="007A3376" w:rsidRPr="00BF4416" w:rsidRDefault="007A3376" w:rsidP="00BF441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bidi="ru-RU"/>
        </w:rPr>
      </w:pPr>
    </w:p>
    <w:bookmarkEnd w:id="6"/>
    <w:p w14:paraId="6671CF05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Calibri" w:eastAsia="Calibri" w:hAnsi="Calibri" w:cs="Times New Roman"/>
          <w:noProof/>
        </w:rPr>
        <mc:AlternateContent>
          <mc:Choice Requires="wpi">
            <w:drawing>
              <wp:anchor distT="0" distB="0" distL="114300" distR="114300" simplePos="0" relativeHeight="251665408" behindDoc="0" locked="0" layoutInCell="1" allowOverlap="1" wp14:anchorId="0651A00C" wp14:editId="0475AF20">
                <wp:simplePos x="0" y="0"/>
                <wp:positionH relativeFrom="column">
                  <wp:posOffset>1258167</wp:posOffset>
                </wp:positionH>
                <wp:positionV relativeFrom="paragraph">
                  <wp:posOffset>1044316</wp:posOffset>
                </wp:positionV>
                <wp:extent cx="984600" cy="206280"/>
                <wp:effectExtent l="38100" t="38100" r="25400" b="41910"/>
                <wp:wrapNone/>
                <wp:docPr id="20" name="Рукописный ввод 2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2">
                      <w14:nvContentPartPr>
                        <w14:cNvContentPartPr/>
                      </w14:nvContentPartPr>
                      <w14:xfrm>
                        <a:off x="0" y="0"/>
                        <a:ext cx="984600" cy="206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7EDB840" id="Рукописный ввод 20" o:spid="_x0000_s1026" type="#_x0000_t75" style="position:absolute;margin-left:98.7pt;margin-top:81.9pt;width:78.25pt;height:16.9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">
                <v:imagedata r:id="rId33" o:title=""/>
              </v:shape>
            </w:pict>
          </mc:Fallback>
        </mc:AlternateContent>
      </w:r>
      <w:r w:rsidRPr="00BF4416">
        <w:rPr>
          <w:rFonts w:ascii="Calibri" w:eastAsia="Calibri" w:hAnsi="Calibri" w:cs="Times New Roman"/>
          <w:noProof/>
        </w:rPr>
        <w:drawing>
          <wp:inline distT="0" distB="0" distL="0" distR="0" wp14:anchorId="31CC0C08" wp14:editId="7BF66B97">
            <wp:extent cx="4510585" cy="2532759"/>
            <wp:effectExtent l="0" t="0" r="4445" b="1270"/>
            <wp:docPr id="19" name="Рисунок 19" descr="Изображение выглядит как текст, снимок экрана, программное обеспечение, веб-страниц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, снимок экрана, программное обеспечение, веб-страница&#10;&#10;Автоматически созданное описание"/>
                    <pic:cNvPicPr/>
                  </pic:nvPicPr>
                  <pic:blipFill rotWithShape="1">
                    <a:blip r:embed="rId34"/>
                    <a:srcRect l="3675" t="18584" r="59909" b="45062"/>
                    <a:stretch/>
                  </pic:blipFill>
                  <pic:spPr bwMode="auto">
                    <a:xfrm>
                      <a:off x="0" y="0"/>
                      <a:ext cx="4532782" cy="25452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1FE768" w14:textId="77777777" w:rsidR="00BF4416" w:rsidRDefault="00BF4416" w:rsidP="00BF441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bidi="ru-RU"/>
        </w:rPr>
      </w:pPr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 xml:space="preserve">Рисунок 4 - </w:t>
      </w:r>
      <w:proofErr w:type="spellStart"/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>Сниппет</w:t>
      </w:r>
      <w:proofErr w:type="spellEnd"/>
      <w:r w:rsidRPr="00BF4416">
        <w:rPr>
          <w:rFonts w:ascii="Times New Roman" w:eastAsia="Calibri" w:hAnsi="Times New Roman" w:cs="Times New Roman"/>
          <w:sz w:val="28"/>
          <w:szCs w:val="28"/>
          <w:lang w:bidi="ru-RU"/>
        </w:rPr>
        <w:t xml:space="preserve"> сайта</w:t>
      </w:r>
    </w:p>
    <w:p w14:paraId="04E8F467" w14:textId="77777777" w:rsidR="007A3376" w:rsidRPr="00BF4416" w:rsidRDefault="007A3376" w:rsidP="00BF441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bidi="ru-RU"/>
        </w:rPr>
      </w:pPr>
    </w:p>
    <w:p w14:paraId="5DFD4C88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b/>
          <w:bCs/>
          <w:sz w:val="28"/>
          <w:szCs w:val="28"/>
        </w:rPr>
        <w:t>Задание 6.</w:t>
      </w:r>
      <w:r w:rsidRPr="00BF4416">
        <w:rPr>
          <w:rFonts w:ascii="Times New Roman" w:eastAsia="Calibri" w:hAnsi="Times New Roman" w:cs="Times New Roman"/>
          <w:sz w:val="28"/>
          <w:szCs w:val="28"/>
        </w:rPr>
        <w:t xml:space="preserve"> Выбрать конкурентов компании (</w:t>
      </w:r>
      <w:proofErr w:type="gramStart"/>
      <w:r w:rsidRPr="00BF4416">
        <w:rPr>
          <w:rFonts w:ascii="Times New Roman" w:eastAsia="Calibri" w:hAnsi="Times New Roman" w:cs="Times New Roman"/>
          <w:sz w:val="28"/>
          <w:szCs w:val="28"/>
        </w:rPr>
        <w:t>2-3</w:t>
      </w:r>
      <w:proofErr w:type="gramEnd"/>
      <w:r w:rsidRPr="00BF4416">
        <w:rPr>
          <w:rFonts w:ascii="Times New Roman" w:eastAsia="Calibri" w:hAnsi="Times New Roman" w:cs="Times New Roman"/>
          <w:sz w:val="28"/>
          <w:szCs w:val="28"/>
        </w:rPr>
        <w:t>, можно больше) и провести анализ их деятельности в сети интернет (привести скрины сайтов, страниц в соцсетях и т.п. конкурентов).</w:t>
      </w:r>
    </w:p>
    <w:p w14:paraId="596DEFBF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b/>
          <w:bCs/>
          <w:sz w:val="28"/>
          <w:szCs w:val="28"/>
        </w:rPr>
        <w:t>Задание 7.</w:t>
      </w:r>
      <w:r w:rsidRPr="00BF4416">
        <w:rPr>
          <w:rFonts w:ascii="Times New Roman" w:eastAsia="Calibri" w:hAnsi="Times New Roman" w:cs="Times New Roman"/>
          <w:sz w:val="28"/>
          <w:szCs w:val="28"/>
        </w:rPr>
        <w:t xml:space="preserve"> Сравнить сайты конкурентов по следующим параметрам:</w:t>
      </w:r>
    </w:p>
    <w:p w14:paraId="69935344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sz w:val="28"/>
          <w:szCs w:val="28"/>
        </w:rPr>
        <w:t xml:space="preserve">- номеру позиции компании в поисковой системе Яндекс </w:t>
      </w:r>
      <w:bookmarkStart w:id="7" w:name="_Hlk112410255"/>
      <w:r w:rsidRPr="00BF4416">
        <w:rPr>
          <w:rFonts w:ascii="Times New Roman" w:eastAsia="Calibri" w:hAnsi="Times New Roman" w:cs="Times New Roman"/>
          <w:sz w:val="28"/>
          <w:szCs w:val="28"/>
        </w:rPr>
        <w:t>в соответствии с ключевыми запросами;</w:t>
      </w:r>
      <w:r w:rsidRPr="00BF4416">
        <w:rPr>
          <w:rFonts w:ascii="Times New Roman" w:eastAsia="Calibri" w:hAnsi="Times New Roman" w:cs="Times New Roman"/>
          <w:sz w:val="28"/>
          <w:szCs w:val="28"/>
        </w:rPr>
        <w:tab/>
      </w:r>
    </w:p>
    <w:bookmarkEnd w:id="7"/>
    <w:p w14:paraId="53EE5296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sz w:val="28"/>
          <w:szCs w:val="28"/>
        </w:rPr>
        <w:t>- номеру позиции компании в поисковой системе Google в соответствии с ключевыми запросами;</w:t>
      </w:r>
      <w:r w:rsidRPr="00BF4416">
        <w:rPr>
          <w:rFonts w:ascii="Times New Roman" w:eastAsia="Calibri" w:hAnsi="Times New Roman" w:cs="Times New Roman"/>
          <w:sz w:val="28"/>
          <w:szCs w:val="28"/>
        </w:rPr>
        <w:tab/>
      </w:r>
    </w:p>
    <w:p w14:paraId="78E31A22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sz w:val="28"/>
          <w:szCs w:val="28"/>
        </w:rPr>
        <w:t xml:space="preserve">- </w:t>
      </w:r>
      <w:proofErr w:type="spellStart"/>
      <w:r w:rsidRPr="00BF4416">
        <w:rPr>
          <w:rFonts w:ascii="Times New Roman" w:eastAsia="Calibri" w:hAnsi="Times New Roman" w:cs="Times New Roman"/>
          <w:sz w:val="28"/>
          <w:szCs w:val="28"/>
        </w:rPr>
        <w:t>сниппету</w:t>
      </w:r>
      <w:proofErr w:type="spellEnd"/>
      <w:r w:rsidRPr="00BF4416">
        <w:rPr>
          <w:rFonts w:ascii="Times New Roman" w:eastAsia="Calibri" w:hAnsi="Times New Roman" w:cs="Times New Roman"/>
          <w:sz w:val="28"/>
          <w:szCs w:val="28"/>
        </w:rPr>
        <w:t xml:space="preserve"> – подробная характеристика каждого элемента;</w:t>
      </w:r>
    </w:p>
    <w:p w14:paraId="3B6E7BCB" w14:textId="77777777" w:rsidR="00BF4416" w:rsidRP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sz w:val="28"/>
          <w:szCs w:val="28"/>
        </w:rPr>
        <w:t>-  показателю качества сайта в Яндексе (ИКС) и другим знакам.</w:t>
      </w:r>
    </w:p>
    <w:p w14:paraId="188FF4E3" w14:textId="644474B2" w:rsidR="00BF4416" w:rsidRDefault="00BF441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sz w:val="28"/>
          <w:szCs w:val="28"/>
        </w:rPr>
        <w:t>Информацию по конкурентам рекомендуется обобщить</w:t>
      </w:r>
      <w:r w:rsidR="007A3376">
        <w:rPr>
          <w:rFonts w:ascii="Times New Roman" w:eastAsia="Calibri" w:hAnsi="Times New Roman" w:cs="Times New Roman"/>
          <w:sz w:val="28"/>
          <w:szCs w:val="28"/>
        </w:rPr>
        <w:t>, для этого</w:t>
      </w:r>
      <w:r w:rsidRPr="00BF4416">
        <w:rPr>
          <w:rFonts w:ascii="Times New Roman" w:eastAsia="Calibri" w:hAnsi="Times New Roman" w:cs="Times New Roman"/>
          <w:sz w:val="28"/>
          <w:szCs w:val="28"/>
        </w:rPr>
        <w:t xml:space="preserve"> можно использовать таблицу 4</w:t>
      </w:r>
      <w:r w:rsidR="007A3376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7DA6CC4D" w14:textId="77777777" w:rsidR="007A3376" w:rsidRPr="00BF4416" w:rsidRDefault="007A3376" w:rsidP="00BF441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65B26FA5" w14:textId="77777777" w:rsidR="00BF4416" w:rsidRPr="00BF4416" w:rsidRDefault="00BF4416" w:rsidP="00BF441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F4416">
        <w:rPr>
          <w:rFonts w:ascii="Times New Roman" w:eastAsia="Calibri" w:hAnsi="Times New Roman" w:cs="Times New Roman"/>
          <w:sz w:val="28"/>
          <w:szCs w:val="28"/>
        </w:rPr>
        <w:lastRenderedPageBreak/>
        <w:t>Таблица 4 – Информация по конкурентам</w:t>
      </w:r>
    </w:p>
    <w:tbl>
      <w:tblPr>
        <w:tblStyle w:val="a9"/>
        <w:tblW w:w="9345" w:type="dxa"/>
        <w:tblLook w:val="04A0" w:firstRow="1" w:lastRow="0" w:firstColumn="1" w:lastColumn="0" w:noHBand="0" w:noVBand="1"/>
      </w:tblPr>
      <w:tblGrid>
        <w:gridCol w:w="1311"/>
        <w:gridCol w:w="894"/>
        <w:gridCol w:w="1310"/>
        <w:gridCol w:w="1225"/>
        <w:gridCol w:w="1155"/>
        <w:gridCol w:w="1020"/>
        <w:gridCol w:w="743"/>
        <w:gridCol w:w="1150"/>
        <w:gridCol w:w="537"/>
      </w:tblGrid>
      <w:tr w:rsidR="00BF4416" w:rsidRPr="00BF4416" w14:paraId="7F00D452" w14:textId="77777777" w:rsidTr="00565396">
        <w:tc>
          <w:tcPr>
            <w:tcW w:w="1430" w:type="dxa"/>
          </w:tcPr>
          <w:p w14:paraId="0971FC37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bookmarkStart w:id="8" w:name="_Hlk112410159"/>
            <w:r w:rsidRPr="00BF441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Компания </w:t>
            </w:r>
          </w:p>
        </w:tc>
        <w:tc>
          <w:tcPr>
            <w:tcW w:w="992" w:type="dxa"/>
          </w:tcPr>
          <w:p w14:paraId="74E57357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4416">
              <w:rPr>
                <w:rFonts w:ascii="Times New Roman" w:eastAsia="Calibri" w:hAnsi="Times New Roman" w:cs="Times New Roman"/>
                <w:sz w:val="24"/>
                <w:szCs w:val="24"/>
              </w:rPr>
              <w:t>Адрес сайта</w:t>
            </w:r>
          </w:p>
        </w:tc>
        <w:tc>
          <w:tcPr>
            <w:tcW w:w="1479" w:type="dxa"/>
          </w:tcPr>
          <w:p w14:paraId="2186B4A3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4416">
              <w:rPr>
                <w:rFonts w:ascii="Times New Roman" w:eastAsia="Calibri" w:hAnsi="Times New Roman" w:cs="Times New Roman"/>
                <w:sz w:val="24"/>
                <w:szCs w:val="24"/>
              </w:rPr>
              <w:t>Номер позиции компании в Яндекс</w:t>
            </w:r>
          </w:p>
        </w:tc>
        <w:tc>
          <w:tcPr>
            <w:tcW w:w="434" w:type="dxa"/>
          </w:tcPr>
          <w:p w14:paraId="47CC9793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441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Номер позиции компании в </w:t>
            </w:r>
            <w:r w:rsidRPr="00BF441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Google</w:t>
            </w:r>
          </w:p>
        </w:tc>
        <w:tc>
          <w:tcPr>
            <w:tcW w:w="1260" w:type="dxa"/>
          </w:tcPr>
          <w:p w14:paraId="0EDFAB63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BF4416">
              <w:rPr>
                <w:rFonts w:ascii="Times New Roman" w:eastAsia="Calibri" w:hAnsi="Times New Roman" w:cs="Times New Roman"/>
                <w:sz w:val="24"/>
                <w:szCs w:val="24"/>
              </w:rPr>
              <w:t>Сниппет</w:t>
            </w:r>
            <w:proofErr w:type="spellEnd"/>
            <w:r w:rsidRPr="00BF441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 Яндекс</w:t>
            </w:r>
          </w:p>
        </w:tc>
        <w:tc>
          <w:tcPr>
            <w:tcW w:w="1112" w:type="dxa"/>
          </w:tcPr>
          <w:p w14:paraId="35BEA54B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F4416">
              <w:rPr>
                <w:rFonts w:ascii="Times New Roman" w:eastAsia="Calibri" w:hAnsi="Times New Roman" w:cs="Times New Roman"/>
                <w:sz w:val="24"/>
                <w:szCs w:val="24"/>
              </w:rPr>
              <w:t>Снипет</w:t>
            </w:r>
            <w:proofErr w:type="spellEnd"/>
            <w:r w:rsidRPr="00BF441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 </w:t>
            </w:r>
            <w:r w:rsidRPr="00BF441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Google</w:t>
            </w:r>
          </w:p>
        </w:tc>
        <w:tc>
          <w:tcPr>
            <w:tcW w:w="810" w:type="dxa"/>
          </w:tcPr>
          <w:p w14:paraId="6DD80E27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4416">
              <w:rPr>
                <w:rFonts w:ascii="Times New Roman" w:eastAsia="Calibri" w:hAnsi="Times New Roman" w:cs="Times New Roman"/>
                <w:sz w:val="24"/>
                <w:szCs w:val="24"/>
              </w:rPr>
              <w:t>ИКС</w:t>
            </w:r>
          </w:p>
        </w:tc>
        <w:tc>
          <w:tcPr>
            <w:tcW w:w="1249" w:type="dxa"/>
          </w:tcPr>
          <w:p w14:paraId="14A3DB31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4416">
              <w:rPr>
                <w:rFonts w:ascii="Times New Roman" w:eastAsia="Calibri" w:hAnsi="Times New Roman" w:cs="Times New Roman"/>
                <w:sz w:val="24"/>
                <w:szCs w:val="24"/>
              </w:rPr>
              <w:t>Наличие других знаков</w:t>
            </w:r>
          </w:p>
        </w:tc>
        <w:tc>
          <w:tcPr>
            <w:tcW w:w="579" w:type="dxa"/>
          </w:tcPr>
          <w:p w14:paraId="6D1CA55D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4416">
              <w:rPr>
                <w:rFonts w:ascii="Times New Roman" w:eastAsia="Calibri" w:hAnsi="Times New Roman" w:cs="Times New Roman"/>
                <w:sz w:val="24"/>
                <w:szCs w:val="24"/>
              </w:rPr>
              <w:t>….</w:t>
            </w:r>
          </w:p>
        </w:tc>
      </w:tr>
      <w:bookmarkEnd w:id="8"/>
      <w:tr w:rsidR="00BF4416" w:rsidRPr="00BF4416" w14:paraId="025CB93A" w14:textId="77777777" w:rsidTr="00565396">
        <w:tc>
          <w:tcPr>
            <w:tcW w:w="1430" w:type="dxa"/>
          </w:tcPr>
          <w:p w14:paraId="5DDE5196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34ECD4D0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79" w:type="dxa"/>
          </w:tcPr>
          <w:p w14:paraId="7CAD09EC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34" w:type="dxa"/>
          </w:tcPr>
          <w:p w14:paraId="1562A530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0" w:type="dxa"/>
          </w:tcPr>
          <w:p w14:paraId="0467DF0F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12" w:type="dxa"/>
          </w:tcPr>
          <w:p w14:paraId="1FE4F3E7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</w:tcPr>
          <w:p w14:paraId="2D6DBA43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49" w:type="dxa"/>
          </w:tcPr>
          <w:p w14:paraId="658F71E8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79" w:type="dxa"/>
          </w:tcPr>
          <w:p w14:paraId="4B11BBC1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F4416" w:rsidRPr="00BF4416" w14:paraId="72D49FDC" w14:textId="77777777" w:rsidTr="00565396">
        <w:tc>
          <w:tcPr>
            <w:tcW w:w="1430" w:type="dxa"/>
          </w:tcPr>
          <w:p w14:paraId="3A3A9EF1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75F05838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79" w:type="dxa"/>
          </w:tcPr>
          <w:p w14:paraId="207556EE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34" w:type="dxa"/>
          </w:tcPr>
          <w:p w14:paraId="5094A23B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0" w:type="dxa"/>
          </w:tcPr>
          <w:p w14:paraId="71208CFE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12" w:type="dxa"/>
          </w:tcPr>
          <w:p w14:paraId="08CDEB21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</w:tcPr>
          <w:p w14:paraId="5EC21865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49" w:type="dxa"/>
          </w:tcPr>
          <w:p w14:paraId="572EB880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79" w:type="dxa"/>
          </w:tcPr>
          <w:p w14:paraId="3668F03A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F4416" w:rsidRPr="00BF4416" w14:paraId="3D9B8222" w14:textId="77777777" w:rsidTr="00565396">
        <w:tc>
          <w:tcPr>
            <w:tcW w:w="1430" w:type="dxa"/>
          </w:tcPr>
          <w:p w14:paraId="62059D00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0C65005D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79" w:type="dxa"/>
          </w:tcPr>
          <w:p w14:paraId="19CBB0D3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34" w:type="dxa"/>
          </w:tcPr>
          <w:p w14:paraId="364B5B9B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0" w:type="dxa"/>
          </w:tcPr>
          <w:p w14:paraId="040611B1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12" w:type="dxa"/>
          </w:tcPr>
          <w:p w14:paraId="77E1789B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</w:tcPr>
          <w:p w14:paraId="1FDCD330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49" w:type="dxa"/>
          </w:tcPr>
          <w:p w14:paraId="759E9C18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79" w:type="dxa"/>
          </w:tcPr>
          <w:p w14:paraId="60D745BE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F4416" w:rsidRPr="00BF4416" w14:paraId="446A7DF6" w14:textId="77777777" w:rsidTr="00565396">
        <w:tc>
          <w:tcPr>
            <w:tcW w:w="1430" w:type="dxa"/>
          </w:tcPr>
          <w:p w14:paraId="11DC32B6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47923A39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79" w:type="dxa"/>
          </w:tcPr>
          <w:p w14:paraId="4FD068D5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34" w:type="dxa"/>
          </w:tcPr>
          <w:p w14:paraId="0952A234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0" w:type="dxa"/>
          </w:tcPr>
          <w:p w14:paraId="42254ACE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12" w:type="dxa"/>
          </w:tcPr>
          <w:p w14:paraId="2BB3973B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</w:tcPr>
          <w:p w14:paraId="23BD7678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49" w:type="dxa"/>
          </w:tcPr>
          <w:p w14:paraId="3676B0BC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79" w:type="dxa"/>
          </w:tcPr>
          <w:p w14:paraId="0266FFA8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F4416" w:rsidRPr="00BF4416" w14:paraId="30683D70" w14:textId="77777777" w:rsidTr="00565396">
        <w:tc>
          <w:tcPr>
            <w:tcW w:w="1430" w:type="dxa"/>
          </w:tcPr>
          <w:p w14:paraId="446F2D79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78304309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79" w:type="dxa"/>
          </w:tcPr>
          <w:p w14:paraId="6E88A66E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34" w:type="dxa"/>
          </w:tcPr>
          <w:p w14:paraId="0B65B509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0" w:type="dxa"/>
          </w:tcPr>
          <w:p w14:paraId="57DEE379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12" w:type="dxa"/>
          </w:tcPr>
          <w:p w14:paraId="1CC9848E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</w:tcPr>
          <w:p w14:paraId="79EF0F21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49" w:type="dxa"/>
          </w:tcPr>
          <w:p w14:paraId="63245322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79" w:type="dxa"/>
          </w:tcPr>
          <w:p w14:paraId="039619CB" w14:textId="77777777" w:rsidR="00BF4416" w:rsidRPr="00BF4416" w:rsidRDefault="00BF4416" w:rsidP="00BF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14:paraId="2A09D079" w14:textId="77777777" w:rsidR="00BF4416" w:rsidRPr="00BF4416" w:rsidRDefault="00BF4416" w:rsidP="00BF4416">
      <w:pPr>
        <w:rPr>
          <w:rFonts w:ascii="Calibri" w:eastAsia="Calibri" w:hAnsi="Calibri" w:cs="Times New Roman"/>
        </w:rPr>
      </w:pPr>
    </w:p>
    <w:p w14:paraId="3D8812CE" w14:textId="0906B1FD" w:rsidR="0011232A" w:rsidRDefault="0011232A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250858E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309B158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81DED71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D731F32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080184F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B08AD5E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5BC9D94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B7DD7C9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19E4B08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ED2F79D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E9524CD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00071DF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EC2685F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F95495F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83E84BE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902F127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78849FE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794C6CE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A3C7033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03FED8A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B31D87C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0D2C9D4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634694A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7AA9172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F67B77E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24CB04C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89C00E4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0AE6F90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8C1B999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150242F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59F2536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1AAE9D4" w14:textId="77777777" w:rsidR="00B36008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051A01B" w14:textId="77777777" w:rsidR="00B36008" w:rsidRPr="0011232A" w:rsidRDefault="00B36008" w:rsidP="00112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A90CFBD" w14:textId="7B05DDD8" w:rsidR="005130E0" w:rsidRPr="00B36008" w:rsidRDefault="00D7673A" w:rsidP="00B36008">
      <w:pPr>
        <w:pStyle w:val="a6"/>
        <w:spacing w:after="0" w:line="240" w:lineRule="auto"/>
        <w:ind w:left="1069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B36008">
        <w:rPr>
          <w:rFonts w:ascii="Times New Roman" w:hAnsi="Times New Roman" w:cs="Times New Roman"/>
          <w:b/>
          <w:bCs/>
          <w:sz w:val="32"/>
          <w:szCs w:val="32"/>
        </w:rPr>
        <w:lastRenderedPageBreak/>
        <w:t>Перечень использованных информационных ресурсов</w:t>
      </w:r>
    </w:p>
    <w:p w14:paraId="09BCAFB7" w14:textId="77777777" w:rsidR="00C3288F" w:rsidRDefault="00C3288F" w:rsidP="00C3288F">
      <w:pPr>
        <w:pStyle w:val="a6"/>
        <w:spacing w:after="0" w:line="240" w:lineRule="auto"/>
        <w:ind w:left="1069"/>
        <w:rPr>
          <w:rFonts w:ascii="Times New Roman" w:hAnsi="Times New Roman" w:cs="Times New Roman"/>
          <w:b/>
          <w:bCs/>
          <w:sz w:val="28"/>
          <w:szCs w:val="28"/>
        </w:rPr>
      </w:pPr>
    </w:p>
    <w:p w14:paraId="44B42812" w14:textId="77777777" w:rsidR="00F3162E" w:rsidRPr="00F3162E" w:rsidRDefault="00F3162E" w:rsidP="00F3162E">
      <w:pPr>
        <w:pStyle w:val="a6"/>
        <w:numPr>
          <w:ilvl w:val="0"/>
          <w:numId w:val="11"/>
        </w:numPr>
        <w:ind w:left="0" w:firstLine="709"/>
        <w:rPr>
          <w:rFonts w:ascii="Times New Roman" w:hAnsi="Times New Roman" w:cs="Times New Roman"/>
          <w:sz w:val="28"/>
          <w:szCs w:val="28"/>
        </w:rPr>
      </w:pPr>
      <w:r w:rsidRPr="00F3162E">
        <w:rPr>
          <w:rFonts w:ascii="Times New Roman" w:hAnsi="Times New Roman" w:cs="Times New Roman"/>
          <w:sz w:val="28"/>
          <w:szCs w:val="28"/>
        </w:rPr>
        <w:t>Федеральный закон от 13 марта 2006 г. № 38-Ф3 (последняя редакция) «О рекламе».</w:t>
      </w:r>
    </w:p>
    <w:p w14:paraId="7B99CED4" w14:textId="55758C5E" w:rsidR="00F3162E" w:rsidRPr="002239E4" w:rsidRDefault="00F3162E" w:rsidP="00F3162E">
      <w:pPr>
        <w:pStyle w:val="a6"/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9E4">
        <w:rPr>
          <w:rFonts w:ascii="Times New Roman" w:hAnsi="Times New Roman" w:cs="Times New Roman"/>
          <w:sz w:val="28"/>
          <w:szCs w:val="28"/>
        </w:rPr>
        <w:t>Акулич, М.В. Интернет-маркетинг [Электронный ресурс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]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учебник / М.В. Акулич ; М. В. Акулич. - 2-е изд.,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пересм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 xml:space="preserve">. -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Москва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Дашков и К°, 2021. - 346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с.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табл. - (Учебные издания для бакалавров). - Книга находится в ЭБС «Университетская библиотека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online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 xml:space="preserve">». -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Библиогр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>. в кн. - ISBN 978-5-394-04250-8.</w:t>
      </w:r>
    </w:p>
    <w:p w14:paraId="56A0A34F" w14:textId="77777777" w:rsidR="00F3162E" w:rsidRPr="002239E4" w:rsidRDefault="00F3162E" w:rsidP="00F3162E">
      <w:pPr>
        <w:pStyle w:val="a6"/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2239E4">
        <w:rPr>
          <w:rFonts w:ascii="Times New Roman" w:hAnsi="Times New Roman" w:cs="Times New Roman"/>
          <w:sz w:val="28"/>
          <w:szCs w:val="28"/>
        </w:rPr>
        <w:t>Быстренина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 xml:space="preserve"> И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2239E4">
        <w:rPr>
          <w:rFonts w:ascii="Times New Roman" w:hAnsi="Times New Roman" w:cs="Times New Roman"/>
          <w:sz w:val="28"/>
          <w:szCs w:val="28"/>
        </w:rPr>
        <w:t>Е. Электронная коммерция [Электронный ресурс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]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Учебное пособие /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Быстренина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 xml:space="preserve"> Ирина Евгеньевна ; Российский государственный аграрный университет - МСХА им. К.А. Тимирязева. - 2. -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Москва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Издательско-торговая корпорация "Дашков и К", 2019. - 90 с. - Книга находится в ЭБС «Znanium.com». - ВО - Бакалавриат. - ISBN 978-5-394-03372-8.</w:t>
      </w:r>
    </w:p>
    <w:p w14:paraId="6BA5F71F" w14:textId="77777777" w:rsidR="00F3162E" w:rsidRPr="002239E4" w:rsidRDefault="00F3162E" w:rsidP="00F3162E">
      <w:pPr>
        <w:pStyle w:val="a6"/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9E4">
        <w:rPr>
          <w:rFonts w:ascii="Times New Roman" w:hAnsi="Times New Roman" w:cs="Times New Roman"/>
          <w:sz w:val="28"/>
          <w:szCs w:val="28"/>
        </w:rPr>
        <w:t>Брагин, Л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2239E4">
        <w:rPr>
          <w:rFonts w:ascii="Times New Roman" w:hAnsi="Times New Roman" w:cs="Times New Roman"/>
          <w:sz w:val="28"/>
          <w:szCs w:val="28"/>
        </w:rPr>
        <w:t>А. Электронная коммерция [Электронный ресурс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]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Учебник / Брагин Леонид Александрович, Иванов Геннадий Геннадьевич ; Российский экономический университет им. Г.В. Плеханова. - 1. -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Москва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Издательский Дом "ФОРУМ", 2022. - 192 с. - Книга находится в ЭБС «Znanium.com». - ВО - Бакалавриат. - ISBN 978-5-8199-0507-4. - ISBN 978-5-16-110554-2. - ISBN 978-5-16-005410-0.</w:t>
      </w:r>
    </w:p>
    <w:p w14:paraId="59064FE7" w14:textId="77777777" w:rsidR="00F3162E" w:rsidRPr="002239E4" w:rsidRDefault="00F3162E" w:rsidP="00F3162E">
      <w:pPr>
        <w:pStyle w:val="a6"/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9E4">
        <w:rPr>
          <w:rFonts w:ascii="Times New Roman" w:hAnsi="Times New Roman" w:cs="Times New Roman"/>
          <w:sz w:val="28"/>
          <w:szCs w:val="28"/>
        </w:rPr>
        <w:t>Васильев Г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2239E4">
        <w:rPr>
          <w:rFonts w:ascii="Times New Roman" w:hAnsi="Times New Roman" w:cs="Times New Roman"/>
          <w:sz w:val="28"/>
          <w:szCs w:val="28"/>
        </w:rPr>
        <w:t>А. Электронный бизнес и реклама в Интернете [Электронный ресурс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]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Учеб. пособие для студентов вузов, обучающихся по специальностям 080111 «Маркетинг», 080301 «Коммерция (торговое дело)»; Учебное пособие / Васильев Геннадий Анатольевич,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Забегалин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 xml:space="preserve"> Дмитрий Алексеевич ; Российский экономический университет им. Г.В. Плеханова. - 1. -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Москва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Издательство "ЮНИТИ-ДАНА", 2017. - 183 с. - Книга находится в ЭБС «Znanium.com». - ВО - Бакалавриат. - ISBN 978-5-238-01346-6.</w:t>
      </w:r>
    </w:p>
    <w:p w14:paraId="623443A2" w14:textId="77777777" w:rsidR="00F3162E" w:rsidRPr="002239E4" w:rsidRDefault="00F3162E" w:rsidP="00F3162E">
      <w:pPr>
        <w:pStyle w:val="a6"/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2239E4">
        <w:rPr>
          <w:rFonts w:ascii="Times New Roman" w:hAnsi="Times New Roman" w:cs="Times New Roman"/>
          <w:sz w:val="28"/>
          <w:szCs w:val="28"/>
        </w:rPr>
        <w:t>Володенков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 xml:space="preserve">, С.В. Интернет-коммуникации в глобальном пространстве современного политического управления [Электронный ресурс] / С.В. </w:t>
      </w:r>
      <w:proofErr w:type="spellStart"/>
      <w:proofErr w:type="gramStart"/>
      <w:r w:rsidRPr="002239E4">
        <w:rPr>
          <w:rFonts w:ascii="Times New Roman" w:hAnsi="Times New Roman" w:cs="Times New Roman"/>
          <w:sz w:val="28"/>
          <w:szCs w:val="28"/>
        </w:rPr>
        <w:t>Володенков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 xml:space="preserve"> ;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С. В.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Володенков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 xml:space="preserve">. - Интернет-коммуникации в глобальном пространстве современного политического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управления ;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2025-07-07. - Москва : Московский государственный университет имени М.В. Ломоносова, 2015. - 320 с. - Книга находится в премиум-версии ЭБС IPR BOOKS. - Текст. - Гарантированный срок размещения в ЭБС до 07.07.2025 (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автопролонгация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>). - ISBN 978-5-19-010946-7.</w:t>
      </w:r>
    </w:p>
    <w:p w14:paraId="0A137B37" w14:textId="77777777" w:rsidR="00F3162E" w:rsidRPr="002239E4" w:rsidRDefault="00F3162E" w:rsidP="00F3162E">
      <w:pPr>
        <w:pStyle w:val="a6"/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9E4">
        <w:rPr>
          <w:rFonts w:ascii="Times New Roman" w:hAnsi="Times New Roman" w:cs="Times New Roman"/>
          <w:sz w:val="28"/>
          <w:szCs w:val="28"/>
        </w:rPr>
        <w:t>Гладкий, А.А. Веб-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самоделкин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>. Как самому создать сайт быстро и профессионально [Электронный ресурс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]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практическое пособие / А.А. Гладкий ; А. А. Гладкий. - Москва,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Берлин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Директ-Медиа, 2020. - 265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с.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ил. - Книга находится в ЭБС «Университетская библиотека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online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>». - ISBN 978-5-4499-1220-6.</w:t>
      </w:r>
    </w:p>
    <w:p w14:paraId="286AACE5" w14:textId="77777777" w:rsidR="00F3162E" w:rsidRPr="002239E4" w:rsidRDefault="00F3162E" w:rsidP="00F3162E">
      <w:pPr>
        <w:pStyle w:val="a6"/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9E4">
        <w:rPr>
          <w:rFonts w:ascii="Times New Roman" w:hAnsi="Times New Roman" w:cs="Times New Roman"/>
          <w:sz w:val="28"/>
          <w:szCs w:val="28"/>
        </w:rPr>
        <w:t>Горбунова, О.Н. Электронный бизнес. Модели бизнеса в интернете [Электронный ресурс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]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учебное пособие / О.Н. Горбунова, А.М.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Войнолович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>, Е.С. Алексашина ; Горбунова О. Н.,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Войнолович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 xml:space="preserve"> А.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lastRenderedPageBreak/>
        <w:t>М.,Алексашина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 xml:space="preserve"> Е. С. - Тамбов : ТГУ им.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Г.Р.Державина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 xml:space="preserve">, 2022. - 183 с. - Книга находится в ЭБС «Лань». - Книга из коллекции ТГУ им.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Г.Р.Державина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 xml:space="preserve"> - Экономика и менеджмент. - ISBN 978-5-00078-598-0.</w:t>
      </w:r>
    </w:p>
    <w:p w14:paraId="1F77A4B6" w14:textId="77777777" w:rsidR="00F3162E" w:rsidRPr="002239E4" w:rsidRDefault="00F3162E" w:rsidP="00F3162E">
      <w:pPr>
        <w:pStyle w:val="a6"/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2239E4">
        <w:rPr>
          <w:rFonts w:ascii="Times New Roman" w:hAnsi="Times New Roman" w:cs="Times New Roman"/>
          <w:sz w:val="28"/>
          <w:szCs w:val="28"/>
        </w:rPr>
        <w:t>Кабашов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 xml:space="preserve"> С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2239E4">
        <w:rPr>
          <w:rFonts w:ascii="Times New Roman" w:hAnsi="Times New Roman" w:cs="Times New Roman"/>
          <w:sz w:val="28"/>
          <w:szCs w:val="28"/>
        </w:rPr>
        <w:t>Ю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2239E4">
        <w:rPr>
          <w:rFonts w:ascii="Times New Roman" w:hAnsi="Times New Roman" w:cs="Times New Roman"/>
          <w:sz w:val="28"/>
          <w:szCs w:val="28"/>
        </w:rPr>
        <w:t>Электронное правительство. Электронный документооборот. Термины и определения [Электронный ресурс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]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Учебное пособие /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Кабашов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 xml:space="preserve"> Сергей Юрьевич ; Башкирская академия государственной службы и управления при Главе Республики Башкортостан. - 1. -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Москва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ООО "Научно-издательский центр ИНФРА-М", 2021. - 320 с. - Книга находится в ЭБС «Znanium.com». - ВО - Бакалавриат. - ISBN 978-5-16-006835-0. - ISBN 978-5-16-101559-9.</w:t>
      </w:r>
    </w:p>
    <w:p w14:paraId="4BF69396" w14:textId="77777777" w:rsidR="00F3162E" w:rsidRPr="002239E4" w:rsidRDefault="00F3162E" w:rsidP="00F3162E">
      <w:pPr>
        <w:pStyle w:val="a6"/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9E4">
        <w:rPr>
          <w:rFonts w:ascii="Times New Roman" w:hAnsi="Times New Roman" w:cs="Times New Roman"/>
          <w:sz w:val="28"/>
          <w:szCs w:val="28"/>
        </w:rPr>
        <w:t>Кобелев, О.А. Электронная коммерция [Электронный ресурс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]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учебное пособие / О.А. Кобелев, С.В. Пирогов ; О. А. Кобелев; под ред. С. В. Пирогов. - 5-е изд., стер. -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Москва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Дашков и К°, 2020. - 684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с.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ил., табл., схем. - Книга находится в ЭБС «Университетская библиотека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online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 xml:space="preserve">». -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Библиогр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>. в кн. - ISBN 978-5-394-03474-9.</w:t>
      </w:r>
    </w:p>
    <w:p w14:paraId="4D88C78B" w14:textId="77777777" w:rsidR="00F3162E" w:rsidRPr="002239E4" w:rsidRDefault="00F3162E" w:rsidP="00F3162E">
      <w:pPr>
        <w:pStyle w:val="a6"/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9E4">
        <w:rPr>
          <w:rFonts w:ascii="Times New Roman" w:hAnsi="Times New Roman" w:cs="Times New Roman"/>
          <w:sz w:val="28"/>
          <w:szCs w:val="28"/>
        </w:rPr>
        <w:t>Кочергин, Д.А.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239E4">
        <w:rPr>
          <w:rFonts w:ascii="Times New Roman" w:hAnsi="Times New Roman" w:cs="Times New Roman"/>
          <w:sz w:val="28"/>
          <w:szCs w:val="28"/>
        </w:rPr>
        <w:t>Электронные деньги [Электронный ресурс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]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учебное пособие / Д.А. Кочергин ; Д. А. Кочергин. - Электронные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деньги ;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2024-07-10. - Москва, Саратов :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ЦИПСиР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>, Ай Пи Эр Медиа, 2019. - 424 с. - Книга находится в премиум-версии ЭБС IPR BOOKS. - Текст. - Гарантированный срок размещения в ЭБС до 10.07.2024 (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автопролонгация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>). - ISBN 978-5-4486-0772-1.</w:t>
      </w:r>
    </w:p>
    <w:p w14:paraId="135C0879" w14:textId="77777777" w:rsidR="00F3162E" w:rsidRPr="002239E4" w:rsidRDefault="00F3162E" w:rsidP="00F3162E">
      <w:pPr>
        <w:pStyle w:val="a6"/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9E4">
        <w:rPr>
          <w:rFonts w:ascii="Times New Roman" w:hAnsi="Times New Roman" w:cs="Times New Roman"/>
          <w:sz w:val="28"/>
          <w:szCs w:val="28"/>
        </w:rPr>
        <w:t>Интернет-реклама и PR: методические указания к практическим занятиям для обучающихся по направлению 42.03.01 «Реклама и связи с общественностью» [Электронный ресурс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]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методическое пособие / М.С. Круглова ; сост. М. С. Круглова; Сочинский государственный университет; Кафедра общей психологии и социальных коммуникаций. -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Сочи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Сочинский государственный университет, 2020. - 42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с.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схем., табл., ил. - Книга находится в ЭБС «Университетская библиотека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online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 xml:space="preserve">». -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Библиогр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>. в кн.</w:t>
      </w:r>
    </w:p>
    <w:p w14:paraId="4CBDCFCA" w14:textId="77777777" w:rsidR="00F3162E" w:rsidRPr="002239E4" w:rsidRDefault="00F3162E" w:rsidP="00F3162E">
      <w:pPr>
        <w:pStyle w:val="a6"/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9E4">
        <w:rPr>
          <w:rFonts w:ascii="Times New Roman" w:hAnsi="Times New Roman" w:cs="Times New Roman"/>
          <w:sz w:val="28"/>
          <w:szCs w:val="28"/>
        </w:rPr>
        <w:t>Лунева, Е.А. Цифровой маркетинг [Электронный ресурс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]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учебное пособие / Е.А. Лунева, Н.П. Реброва ; Е. А. Лунева, Н. П. Реброва; Финансовый университет при Правительстве Российской Федерации. -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Москва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Прометей, 2021. - 165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с.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схем., табл., ил. - Книга находится в ЭБС «Университетская библиотека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online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 xml:space="preserve">». -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Библиогр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 xml:space="preserve">.: с.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144-155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>. - ISBN 978-5-00172-088-1.</w:t>
      </w:r>
    </w:p>
    <w:p w14:paraId="28D95D50" w14:textId="77777777" w:rsidR="00F3162E" w:rsidRPr="002239E4" w:rsidRDefault="00F3162E" w:rsidP="00F3162E">
      <w:pPr>
        <w:pStyle w:val="a6"/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9E4">
        <w:rPr>
          <w:rFonts w:ascii="Times New Roman" w:hAnsi="Times New Roman" w:cs="Times New Roman"/>
          <w:sz w:val="28"/>
          <w:szCs w:val="28"/>
        </w:rPr>
        <w:t xml:space="preserve">Малышенко Ю.В. Электронные платежные системы в таможенном деле [Электронный ресурс] : учебное пособие / Ю.В. Малышенко, Д.Э. Барсегян ; Ю. В. Малышенко, Д. Э. Барсегян. - Электронные платежные системы в таможенном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деле ;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Весь срок охраны авторского права. -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Москва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Российская таможенная академия, 2018. - 148 с. - Книга находится в премиум-версии ЭБС IPR BOOKS. - Текст. - Весь срок охраны авторского права. - ISBN 978-5-9590-1026-3.</w:t>
      </w:r>
    </w:p>
    <w:p w14:paraId="35DD933D" w14:textId="77777777" w:rsidR="00F3162E" w:rsidRPr="002239E4" w:rsidRDefault="00F3162E" w:rsidP="00F3162E">
      <w:pPr>
        <w:pStyle w:val="a6"/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9E4">
        <w:rPr>
          <w:rFonts w:ascii="Times New Roman" w:hAnsi="Times New Roman" w:cs="Times New Roman"/>
          <w:sz w:val="28"/>
          <w:szCs w:val="28"/>
        </w:rPr>
        <w:t>Москалев, С.М. Интернет-технологии и реклама в бизнесе [Электронный ресурс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]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учебное пособие для обучающихся по направлению подготовки 38.03.02 менеджмент / С.М. Москалев ; Москалев С. М. - Санкт-Петербург :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СПбГАУ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 xml:space="preserve">, 2018. - 99 с. - Книга находится в ЭБС «Лань». - Книга из коллекции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СПбГАУ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 xml:space="preserve"> - Экономика и менеджмент.</w:t>
      </w:r>
    </w:p>
    <w:p w14:paraId="10666873" w14:textId="77777777" w:rsidR="00F3162E" w:rsidRPr="002239E4" w:rsidRDefault="00F3162E" w:rsidP="00F3162E">
      <w:pPr>
        <w:pStyle w:val="a6"/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9E4">
        <w:rPr>
          <w:rFonts w:ascii="Times New Roman" w:hAnsi="Times New Roman" w:cs="Times New Roman"/>
          <w:sz w:val="28"/>
          <w:szCs w:val="28"/>
        </w:rPr>
        <w:lastRenderedPageBreak/>
        <w:t>Мухина, Ю.Р. Веб-технологии: основы верстки сайтов [Электронный ресурс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]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учебное пособие / Ю.Р. Мухина ; Ю. Р. Мухина. - Веб-технологии: основы верстки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сайтов ;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2032-08-22. - Челябинск : Южно-Уральский технологический университет, 2021. - 154 с. - Книга находится в премиум-версии IPR SMART. - Текст. - Гарантированный срок размещения в ЭБС до 22.08.2032 (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автопролонгация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>). - ISBN 978-5-6047814-5-6.</w:t>
      </w:r>
    </w:p>
    <w:p w14:paraId="43C1BCB9" w14:textId="77777777" w:rsidR="00F3162E" w:rsidRPr="002239E4" w:rsidRDefault="00F3162E" w:rsidP="00F3162E">
      <w:pPr>
        <w:pStyle w:val="a6"/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9E4">
        <w:rPr>
          <w:rFonts w:ascii="Times New Roman" w:hAnsi="Times New Roman" w:cs="Times New Roman"/>
          <w:sz w:val="28"/>
          <w:szCs w:val="28"/>
        </w:rPr>
        <w:t xml:space="preserve">Николаева, М.А. Интернет-реклама в продвижении товаров и услуг [Электронный ресурс] / М.А.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Николаева ;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Николаева М. А. - Екатеринбург :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УрГПУ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 xml:space="preserve">, 2017. - 166 с. - Книга находится в ЭБС «Лань». - Книга из коллекции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УрГПУ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 xml:space="preserve"> - Экономика и менеджмент. - ISBN 978-5-7186-0867-0.</w:t>
      </w:r>
    </w:p>
    <w:p w14:paraId="7A71E0D7" w14:textId="77777777" w:rsidR="00F3162E" w:rsidRPr="002239E4" w:rsidRDefault="00F3162E" w:rsidP="00F3162E">
      <w:pPr>
        <w:pStyle w:val="a6"/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9E4">
        <w:rPr>
          <w:rFonts w:ascii="Times New Roman" w:hAnsi="Times New Roman" w:cs="Times New Roman"/>
          <w:sz w:val="28"/>
          <w:szCs w:val="28"/>
        </w:rPr>
        <w:t>Рындина, С.В. Электронный бизнес: создание, развитие и продвижение цифровых продуктов [Электронный ресурс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]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учебное пособие / С.В. Рындина ; Рындина С. В. - Пенза : ПГУ, 2019. - 88 с. - Книга находится в ЭБС «Лань». - Книга из коллекции ПГУ - Информатика. - ISBN 978-5-907185-85-2.</w:t>
      </w:r>
    </w:p>
    <w:p w14:paraId="7DCB9DED" w14:textId="77777777" w:rsidR="00F3162E" w:rsidRPr="002239E4" w:rsidRDefault="00F3162E" w:rsidP="00F3162E">
      <w:pPr>
        <w:pStyle w:val="a6"/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9E4">
        <w:rPr>
          <w:rFonts w:ascii="Times New Roman" w:hAnsi="Times New Roman" w:cs="Times New Roman"/>
          <w:sz w:val="28"/>
          <w:szCs w:val="28"/>
        </w:rPr>
        <w:t>Сафонова, Л.А. Интернет-маркетинг [Электронный ресурс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]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учебное пособие / Л.А. Сафонова, Г.Н.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Смоловик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 xml:space="preserve">, В.П. Королева ; Л. А. Сафонова, Г. Н.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Смоловик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>, В. П. Королева. - Интернет-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маркетинг ;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2025-01-21. - Новосибирск : Сибирский государственный университет телекоммуникаций и информатики, 2019. - 80 с. - Книга находится в премиум-версии ЭБС IPR BOOKS. - Текст. - Гарантированный срок размещения в ЭБС до 21.01.2025 (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автопролонгация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 xml:space="preserve">). - ISBN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2227-8397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>.</w:t>
      </w:r>
    </w:p>
    <w:p w14:paraId="077676D3" w14:textId="77777777" w:rsidR="00F3162E" w:rsidRPr="002239E4" w:rsidRDefault="00F3162E" w:rsidP="00F3162E">
      <w:pPr>
        <w:pStyle w:val="a6"/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9E4">
        <w:rPr>
          <w:rFonts w:ascii="Times New Roman" w:hAnsi="Times New Roman" w:cs="Times New Roman"/>
          <w:sz w:val="28"/>
          <w:szCs w:val="28"/>
        </w:rPr>
        <w:t>Шевченко,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239E4">
        <w:rPr>
          <w:rFonts w:ascii="Times New Roman" w:hAnsi="Times New Roman" w:cs="Times New Roman"/>
          <w:sz w:val="28"/>
          <w:szCs w:val="28"/>
        </w:rPr>
        <w:t>Д.А.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239E4">
        <w:rPr>
          <w:rFonts w:ascii="Times New Roman" w:hAnsi="Times New Roman" w:cs="Times New Roman"/>
          <w:sz w:val="28"/>
          <w:szCs w:val="28"/>
        </w:rPr>
        <w:t>Цифровой маркетинг [Электронный ресурс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]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учебник / Д.А. Шевченко ; Д. А. Шевченко. -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Москва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Директ-Медиа, 2022. - 185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с.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ил., табл. - Книга находится в ЭБС «Университетская библиотека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online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 xml:space="preserve">». -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Библиогр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>.: с. 174. - ISBN 978-5-4499-3059-0.</w:t>
      </w:r>
    </w:p>
    <w:p w14:paraId="66B93B84" w14:textId="77777777" w:rsidR="00F3162E" w:rsidRPr="002239E4" w:rsidRDefault="00F3162E" w:rsidP="00F3162E">
      <w:pPr>
        <w:pStyle w:val="a6"/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9E4">
        <w:rPr>
          <w:rFonts w:ascii="Times New Roman" w:hAnsi="Times New Roman" w:cs="Times New Roman"/>
          <w:sz w:val="28"/>
          <w:szCs w:val="28"/>
        </w:rPr>
        <w:t>Электронные деньги в коммерческом банке [Электронный ресурс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]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практическое пособие / А.В. Пухов [и др.] ; А. В. Пухов, А. Ю. Мацкевич, А. В.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Рего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 xml:space="preserve">, П. В. Ушанов. - Электронные деньги в коммерческом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банке ;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2024-07-10. - Москва, Саратов : 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ЦИПСиР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>, Ай Пи Эр Медиа, 2019. - 208 с. - Книга находится в премиум-версии ЭБС IPR BOOKS. - Текст. - Гарантированный срок размещения в ЭБС до 10.07.2024 (</w:t>
      </w:r>
      <w:proofErr w:type="spellStart"/>
      <w:r w:rsidRPr="002239E4">
        <w:rPr>
          <w:rFonts w:ascii="Times New Roman" w:hAnsi="Times New Roman" w:cs="Times New Roman"/>
          <w:sz w:val="28"/>
          <w:szCs w:val="28"/>
        </w:rPr>
        <w:t>автопролонгация</w:t>
      </w:r>
      <w:proofErr w:type="spellEnd"/>
      <w:r w:rsidRPr="002239E4">
        <w:rPr>
          <w:rFonts w:ascii="Times New Roman" w:hAnsi="Times New Roman" w:cs="Times New Roman"/>
          <w:sz w:val="28"/>
          <w:szCs w:val="28"/>
        </w:rPr>
        <w:t>). - ISBN 978-5-4486-0774-5.</w:t>
      </w:r>
    </w:p>
    <w:p w14:paraId="6B2D2000" w14:textId="77777777" w:rsidR="00F3162E" w:rsidRPr="002239E4" w:rsidRDefault="00F3162E" w:rsidP="00F3162E">
      <w:pPr>
        <w:pStyle w:val="a6"/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9E4">
        <w:rPr>
          <w:rFonts w:ascii="Times New Roman" w:hAnsi="Times New Roman" w:cs="Times New Roman"/>
          <w:sz w:val="28"/>
          <w:szCs w:val="28"/>
        </w:rPr>
        <w:t>Web-сайт. Разработка, создание, сопровождение [Электронный ресурс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]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учебное пособие / А.Б. Фролов [и др.] ; А. Б. Фролов, И. А. Нагаева, И. А. Кузнецов; под редакцией И. А. Нагаевой. - Web-сайт. Разработка, создание,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сопровождение ;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Весь срок охраны авторского права. - </w:t>
      </w:r>
      <w:proofErr w:type="gramStart"/>
      <w:r w:rsidRPr="002239E4">
        <w:rPr>
          <w:rFonts w:ascii="Times New Roman" w:hAnsi="Times New Roman" w:cs="Times New Roman"/>
          <w:sz w:val="28"/>
          <w:szCs w:val="28"/>
        </w:rPr>
        <w:t>Саратов :</w:t>
      </w:r>
      <w:proofErr w:type="gramEnd"/>
      <w:r w:rsidRPr="002239E4">
        <w:rPr>
          <w:rFonts w:ascii="Times New Roman" w:hAnsi="Times New Roman" w:cs="Times New Roman"/>
          <w:sz w:val="28"/>
          <w:szCs w:val="28"/>
        </w:rPr>
        <w:t xml:space="preserve"> Вузовское образование, 2020. - 355 с. - Книга находится в премиум-версии ЭБС IPR BOOKS. - Текст. - Весь срок охраны авторского права. - ISBN 978-5-4487-0700-1.</w:t>
      </w:r>
    </w:p>
    <w:p w14:paraId="1CD0250D" w14:textId="77777777" w:rsidR="004B4FE5" w:rsidRPr="009951C9" w:rsidRDefault="004B4FE5" w:rsidP="004B4FE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82A23EF" w14:textId="77777777" w:rsidR="004B4FE5" w:rsidRPr="009951C9" w:rsidRDefault="004B4FE5" w:rsidP="004B4FE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4B4FE5" w:rsidRPr="009951C9">
      <w:footerReference w:type="even" r:id="rId35"/>
      <w:footerReference w:type="default" r:id="rId36"/>
      <w:footerReference w:type="first" r:id="rId3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EB9DD2" w14:textId="77777777" w:rsidR="002413D9" w:rsidRDefault="002413D9">
      <w:pPr>
        <w:spacing w:after="0" w:line="240" w:lineRule="auto"/>
      </w:pPr>
      <w:r>
        <w:separator/>
      </w:r>
    </w:p>
  </w:endnote>
  <w:endnote w:type="continuationSeparator" w:id="0">
    <w:p w14:paraId="4F27D3B2" w14:textId="77777777" w:rsidR="002413D9" w:rsidRDefault="002413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E47815" w14:textId="77777777" w:rsidR="00761D05" w:rsidRDefault="00000000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>
      <w:rPr>
        <w:rStyle w:val="a5"/>
        <w:noProof/>
      </w:rPr>
      <w:t>1</w:t>
    </w:r>
    <w:r>
      <w:rPr>
        <w:rStyle w:val="a5"/>
      </w:rPr>
      <w:fldChar w:fldCharType="end"/>
    </w:r>
  </w:p>
  <w:p w14:paraId="39DF98AB" w14:textId="77777777" w:rsidR="00761D05" w:rsidRDefault="00000000">
    <w:pPr>
      <w:pStyle w:val="a3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24B059" w14:textId="77777777" w:rsidR="00761D05" w:rsidRDefault="00000000">
    <w:pPr>
      <w:pStyle w:val="a3"/>
      <w:ind w:right="360"/>
      <w:jc w:val="cen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388457884"/>
      <w:docPartObj>
        <w:docPartGallery w:val="Page Numbers (Bottom of Page)"/>
        <w:docPartUnique/>
      </w:docPartObj>
    </w:sdtPr>
    <w:sdtContent>
      <w:p w14:paraId="2ADDB592" w14:textId="77777777" w:rsidR="00761D05" w:rsidRDefault="00000000">
        <w:pPr>
          <w:pStyle w:val="a3"/>
        </w:pPr>
      </w:p>
    </w:sdtContent>
  </w:sdt>
  <w:p w14:paraId="168B7D9B" w14:textId="77777777" w:rsidR="00761D05" w:rsidRDefault="00000000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359981" w14:textId="77777777" w:rsidR="002413D9" w:rsidRDefault="002413D9">
      <w:pPr>
        <w:spacing w:after="0" w:line="240" w:lineRule="auto"/>
      </w:pPr>
      <w:r>
        <w:separator/>
      </w:r>
    </w:p>
  </w:footnote>
  <w:footnote w:type="continuationSeparator" w:id="0">
    <w:p w14:paraId="4B445546" w14:textId="77777777" w:rsidR="002413D9" w:rsidRDefault="002413D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9913DD"/>
    <w:multiLevelType w:val="hybridMultilevel"/>
    <w:tmpl w:val="70B65F1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106B1D4F"/>
    <w:multiLevelType w:val="hybridMultilevel"/>
    <w:tmpl w:val="C71C3908"/>
    <w:lvl w:ilvl="0" w:tplc="64741D22">
      <w:start w:val="1"/>
      <w:numFmt w:val="decimal"/>
      <w:lvlText w:val="%1."/>
      <w:lvlJc w:val="left"/>
      <w:pPr>
        <w:ind w:left="0"/>
      </w:pPr>
      <w:rPr>
        <w:rFonts w:ascii="Times New Roman" w:eastAsia="Calibri" w:hAnsi="Times New Roman" w:cs="Times New Roman" w:hint="default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F7018B2">
      <w:start w:val="1"/>
      <w:numFmt w:val="lowerLetter"/>
      <w:lvlText w:val="%2"/>
      <w:lvlJc w:val="left"/>
      <w:pPr>
        <w:ind w:left="17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C3C02AC0">
      <w:start w:val="1"/>
      <w:numFmt w:val="lowerRoman"/>
      <w:lvlText w:val="%3"/>
      <w:lvlJc w:val="left"/>
      <w:pPr>
        <w:ind w:left="25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5F88752C">
      <w:start w:val="1"/>
      <w:numFmt w:val="decimal"/>
      <w:lvlText w:val="%4"/>
      <w:lvlJc w:val="left"/>
      <w:pPr>
        <w:ind w:left="32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969EB432">
      <w:start w:val="1"/>
      <w:numFmt w:val="lowerLetter"/>
      <w:lvlText w:val="%5"/>
      <w:lvlJc w:val="left"/>
      <w:pPr>
        <w:ind w:left="394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84C4FD44">
      <w:start w:val="1"/>
      <w:numFmt w:val="lowerRoman"/>
      <w:lvlText w:val="%6"/>
      <w:lvlJc w:val="left"/>
      <w:pPr>
        <w:ind w:left="466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9D007318">
      <w:start w:val="1"/>
      <w:numFmt w:val="decimal"/>
      <w:lvlText w:val="%7"/>
      <w:lvlJc w:val="left"/>
      <w:pPr>
        <w:ind w:left="53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F65CCC2A">
      <w:start w:val="1"/>
      <w:numFmt w:val="lowerLetter"/>
      <w:lvlText w:val="%8"/>
      <w:lvlJc w:val="left"/>
      <w:pPr>
        <w:ind w:left="61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F3A47A46">
      <w:start w:val="1"/>
      <w:numFmt w:val="lowerRoman"/>
      <w:lvlText w:val="%9"/>
      <w:lvlJc w:val="left"/>
      <w:pPr>
        <w:ind w:left="68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0792E03"/>
    <w:multiLevelType w:val="hybridMultilevel"/>
    <w:tmpl w:val="A830E9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0369CA"/>
    <w:multiLevelType w:val="hybridMultilevel"/>
    <w:tmpl w:val="823803F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23204B52"/>
    <w:multiLevelType w:val="hybridMultilevel"/>
    <w:tmpl w:val="9E64F12E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58B8507B"/>
    <w:multiLevelType w:val="hybridMultilevel"/>
    <w:tmpl w:val="A366230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6AC26446"/>
    <w:multiLevelType w:val="hybridMultilevel"/>
    <w:tmpl w:val="35A67EB6"/>
    <w:lvl w:ilvl="0" w:tplc="FFFFFFF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6C676DC9"/>
    <w:multiLevelType w:val="hybridMultilevel"/>
    <w:tmpl w:val="7F12532A"/>
    <w:lvl w:ilvl="0" w:tplc="E72C1FB4">
      <w:start w:val="1"/>
      <w:numFmt w:val="decimal"/>
      <w:lvlText w:val="%1."/>
      <w:lvlJc w:val="left"/>
      <w:pPr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41351BF"/>
    <w:multiLevelType w:val="hybridMultilevel"/>
    <w:tmpl w:val="35A67EB6"/>
    <w:lvl w:ilvl="0" w:tplc="1626F27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 w15:restartNumberingAfterBreak="0">
    <w:nsid w:val="770C60B5"/>
    <w:multiLevelType w:val="hybridMultilevel"/>
    <w:tmpl w:val="9A3C9CE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7D3A7476"/>
    <w:multiLevelType w:val="hybridMultilevel"/>
    <w:tmpl w:val="B18250CA"/>
    <w:lvl w:ilvl="0" w:tplc="DD14D596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995649608">
    <w:abstractNumId w:val="7"/>
  </w:num>
  <w:num w:numId="2" w16cid:durableId="919221020">
    <w:abstractNumId w:val="9"/>
  </w:num>
  <w:num w:numId="3" w16cid:durableId="1840390818">
    <w:abstractNumId w:val="10"/>
  </w:num>
  <w:num w:numId="4" w16cid:durableId="2035497692">
    <w:abstractNumId w:val="8"/>
  </w:num>
  <w:num w:numId="5" w16cid:durableId="186991106">
    <w:abstractNumId w:val="6"/>
  </w:num>
  <w:num w:numId="6" w16cid:durableId="1236161972">
    <w:abstractNumId w:val="1"/>
  </w:num>
  <w:num w:numId="7" w16cid:durableId="2082173468">
    <w:abstractNumId w:val="3"/>
  </w:num>
  <w:num w:numId="8" w16cid:durableId="1980063056">
    <w:abstractNumId w:val="0"/>
  </w:num>
  <w:num w:numId="9" w16cid:durableId="814489424">
    <w:abstractNumId w:val="2"/>
  </w:num>
  <w:num w:numId="10" w16cid:durableId="87269407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54463528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2AFF"/>
    <w:rsid w:val="00001C07"/>
    <w:rsid w:val="0011232A"/>
    <w:rsid w:val="00134B11"/>
    <w:rsid w:val="0017070D"/>
    <w:rsid w:val="001A0AFD"/>
    <w:rsid w:val="002413D9"/>
    <w:rsid w:val="00251F38"/>
    <w:rsid w:val="003136A0"/>
    <w:rsid w:val="00313F88"/>
    <w:rsid w:val="00344F26"/>
    <w:rsid w:val="00435B5C"/>
    <w:rsid w:val="004B4FE5"/>
    <w:rsid w:val="004D1CFE"/>
    <w:rsid w:val="004F39D6"/>
    <w:rsid w:val="004F44B9"/>
    <w:rsid w:val="005130E0"/>
    <w:rsid w:val="005756F6"/>
    <w:rsid w:val="00622AFF"/>
    <w:rsid w:val="00654306"/>
    <w:rsid w:val="00767326"/>
    <w:rsid w:val="007A3376"/>
    <w:rsid w:val="00906482"/>
    <w:rsid w:val="009C1EA7"/>
    <w:rsid w:val="00A43EA5"/>
    <w:rsid w:val="00A91635"/>
    <w:rsid w:val="00B36008"/>
    <w:rsid w:val="00B811AD"/>
    <w:rsid w:val="00BF4416"/>
    <w:rsid w:val="00C07D7A"/>
    <w:rsid w:val="00C175B4"/>
    <w:rsid w:val="00C24F9F"/>
    <w:rsid w:val="00C3288F"/>
    <w:rsid w:val="00C45AB6"/>
    <w:rsid w:val="00CB2856"/>
    <w:rsid w:val="00CB29A3"/>
    <w:rsid w:val="00D7673A"/>
    <w:rsid w:val="00E17E66"/>
    <w:rsid w:val="00E24B5C"/>
    <w:rsid w:val="00E95FD3"/>
    <w:rsid w:val="00F3162E"/>
    <w:rsid w:val="00FF02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59AB5"/>
  <w15:chartTrackingRefBased/>
  <w15:docId w15:val="{6CD2D18A-33D8-4339-BF08-74684C4AEF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136A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semiHidden/>
    <w:unhideWhenUsed/>
    <w:rsid w:val="003136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semiHidden/>
    <w:rsid w:val="003136A0"/>
  </w:style>
  <w:style w:type="character" w:styleId="a5">
    <w:name w:val="page number"/>
    <w:basedOn w:val="a0"/>
    <w:rsid w:val="003136A0"/>
  </w:style>
  <w:style w:type="paragraph" w:styleId="a6">
    <w:name w:val="List Paragraph"/>
    <w:basedOn w:val="a"/>
    <w:uiPriority w:val="34"/>
    <w:qFormat/>
    <w:rsid w:val="001A0AFD"/>
    <w:pPr>
      <w:ind w:left="720"/>
      <w:contextualSpacing/>
    </w:pPr>
  </w:style>
  <w:style w:type="character" w:styleId="a7">
    <w:name w:val="Hyperlink"/>
    <w:basedOn w:val="a0"/>
    <w:uiPriority w:val="99"/>
    <w:unhideWhenUsed/>
    <w:rsid w:val="0017070D"/>
    <w:rPr>
      <w:color w:val="0563C1" w:themeColor="hyperlink"/>
      <w:u w:val="single"/>
    </w:rPr>
  </w:style>
  <w:style w:type="character" w:styleId="a8">
    <w:name w:val="Unresolved Mention"/>
    <w:basedOn w:val="a0"/>
    <w:uiPriority w:val="99"/>
    <w:semiHidden/>
    <w:unhideWhenUsed/>
    <w:rsid w:val="0017070D"/>
    <w:rPr>
      <w:color w:val="605E5C"/>
      <w:shd w:val="clear" w:color="auto" w:fill="E1DFDD"/>
    </w:rPr>
  </w:style>
  <w:style w:type="table" w:customStyle="1" w:styleId="1">
    <w:name w:val="Сетка таблицы1"/>
    <w:basedOn w:val="a1"/>
    <w:next w:val="a9"/>
    <w:uiPriority w:val="59"/>
    <w:rsid w:val="005130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9"/>
    <w:uiPriority w:val="59"/>
    <w:rsid w:val="005130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1"/>
    <w:uiPriority w:val="39"/>
    <w:rsid w:val="005130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yandex.ru/support/webmaster/search-results/site-description.html" TargetMode="External"/><Relationship Id="rId18" Type="http://schemas.openxmlformats.org/officeDocument/2006/relationships/image" Target="media/image1.png"/><Relationship Id="rId26" Type="http://schemas.openxmlformats.org/officeDocument/2006/relationships/customXml" Target="ink/ink3.xml"/><Relationship Id="rId39" Type="http://schemas.openxmlformats.org/officeDocument/2006/relationships/theme" Target="theme/theme1.xml"/><Relationship Id="rId21" Type="http://schemas.openxmlformats.org/officeDocument/2006/relationships/hyperlink" Target="https://webmaster.yandex.ru/siteinfo/" TargetMode="External"/><Relationship Id="rId34" Type="http://schemas.openxmlformats.org/officeDocument/2006/relationships/image" Target="media/image8.png"/><Relationship Id="rId7" Type="http://schemas.openxmlformats.org/officeDocument/2006/relationships/hyperlink" Target="https://contragent.integrum.ru/search/" TargetMode="External"/><Relationship Id="rId12" Type="http://schemas.openxmlformats.org/officeDocument/2006/relationships/hyperlink" Target="https://yandex.ru/support/webmaster/search-results/favicon.html" TargetMode="External"/><Relationship Id="rId17" Type="http://schemas.openxmlformats.org/officeDocument/2006/relationships/hyperlink" Target="https://yandex.ru/support/webmaster/site-content/data-transmit.html" TargetMode="External"/><Relationship Id="rId25" Type="http://schemas.openxmlformats.org/officeDocument/2006/relationships/image" Target="media/image4.png"/><Relationship Id="rId33" Type="http://schemas.openxmlformats.org/officeDocument/2006/relationships/image" Target="media/image7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yandex.ru/support/webmaster/search-results/quick-links.html" TargetMode="External"/><Relationship Id="rId20" Type="http://schemas.openxmlformats.org/officeDocument/2006/relationships/hyperlink" Target="https://webmaster.yandex.ru/" TargetMode="External"/><Relationship Id="rId29" Type="http://schemas.openxmlformats.org/officeDocument/2006/relationships/customXml" Target="ink/ink5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maps.yandex.ru/?text=346500%2C+%D0%A0%D0%BE%D1%81%D1%82%D0%BE%D0%B2%D1%81%D0%BA%D0%B0%D1%8F+%D0%BE%D0%B1%D0%BB%D0%B0%D1%81%D1%82%D1%8C%2C+%D0%B3.+%D0%A8%D0%B0%D1%85%D1%82%D1%8B%2C+%D1%83%D0%BB.+%D0%A8%D0%B8%D1%88%D0%BA%D0%B8%D0%BD%D0%B0%2C+162" TargetMode="External"/><Relationship Id="rId24" Type="http://schemas.openxmlformats.org/officeDocument/2006/relationships/customXml" Target="ink/ink2.xml"/><Relationship Id="rId32" Type="http://schemas.openxmlformats.org/officeDocument/2006/relationships/customXml" Target="ink/ink7.xml"/><Relationship Id="rId37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hyperlink" Target="https://yandex.ru/support/webmaster/search-results/site-description.html" TargetMode="External"/><Relationship Id="rId23" Type="http://schemas.openxmlformats.org/officeDocument/2006/relationships/image" Target="media/image3.png"/><Relationship Id="rId28" Type="http://schemas.openxmlformats.org/officeDocument/2006/relationships/customXml" Target="ink/ink4.xml"/><Relationship Id="rId36" Type="http://schemas.openxmlformats.org/officeDocument/2006/relationships/footer" Target="footer2.xml"/><Relationship Id="rId10" Type="http://schemas.openxmlformats.org/officeDocument/2006/relationships/hyperlink" Target="https://www.testfirm.ru/" TargetMode="External"/><Relationship Id="rId19" Type="http://schemas.openxmlformats.org/officeDocument/2006/relationships/image" Target="media/image2.png"/><Relationship Id="rId31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hyperlink" Target="https://excheck.pro/%20" TargetMode="External"/><Relationship Id="rId14" Type="http://schemas.openxmlformats.org/officeDocument/2006/relationships/hyperlink" Target="https://yandex.ru/support/webmaster/search-results/navigation.html" TargetMode="External"/><Relationship Id="rId22" Type="http://schemas.openxmlformats.org/officeDocument/2006/relationships/customXml" Target="ink/ink1.xml"/><Relationship Id="rId27" Type="http://schemas.openxmlformats.org/officeDocument/2006/relationships/image" Target="media/image5.png"/><Relationship Id="rId30" Type="http://schemas.openxmlformats.org/officeDocument/2006/relationships/customXml" Target="ink/ink6.xml"/><Relationship Id="rId35" Type="http://schemas.openxmlformats.org/officeDocument/2006/relationships/footer" Target="footer1.xml"/><Relationship Id="rId8" Type="http://schemas.openxmlformats.org/officeDocument/2006/relationships/hyperlink" Target="https://www.list-org.com/" TargetMode="External"/><Relationship Id="rId3" Type="http://schemas.openxmlformats.org/officeDocument/2006/relationships/settings" Target="settings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8-26T09:35:02.882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0 0 24575,'0'0'-8191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8-26T09:36:13.983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95 1 24575,'0'0'-8191</inkml:trace>
  <inkml:trace contextRef="#ctx0" brushRef="#br0" timeOffset="2600.5">1 1 24575,'0'0'-8191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8-26T09:35:42.228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 1 24575,'3'1'0,"1"0"0,-1 1 0,0-1 0,0 1 0,1 0 0,-1 0 0,0 1 0,-1-1 0,1 0 0,0 1 0,-1 0 0,1-1 0,-1 1 0,0 0 0,0 0 0,1 4 0,16 15 0,-11-13 0,1 1 0,-2 0 0,1 0 0,-1 1 0,9 19 0,-8-16 0,0 0 0,18 23 0,-11-18 0,-1 1 0,-1 1 0,-1 0 0,0 0 0,-2 2 0,0-1 0,9 35 0,-16-50 0,1 0 0,0 0 0,0-1 0,1 1 0,-1-1 0,1 0 0,1-1 0,-1 1 0,1-1 0,0 0 0,0-1 0,9 6 0,26 23 0,-8-3 0,57 38 0,-53-42 0,-28-17 0,1 0 0,-2 1 0,1 0 0,-1 0 0,-1 1 0,0 0 0,11 23 0,-9-17 0,1 0 0,18 25 0,18 11 0,1-1 0,94 78 0,-66-65 0,-51-42 0,1-2 0,1 0 0,43 26 0,56 26 0,-89-50 0,49 41 0,-78-56 0,-1-1 0,0 1 0,-1 0 0,0 0 0,0 1 0,-1 0 0,0 0 0,6 18 0,11 23 0,103 151 0,-108-174 0,-1 0 0,-2 1 0,19 54 0,10 23 0,-16-74-1365,-18-23-5461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8-26T09:36:12.398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 1 24575,'0'0'-8191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8-26T09:36:11.508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 0 24575,'0'0'-8191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8-26T09:36:10.273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 0 24575,'0'0'-8191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8-26T09:38:22.037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195 2 24575,'7'1'0,"-1"0"0,0 1 0,0 0 0,0 0 0,0 1 0,0 0 0,0 0 0,6 4 0,16 8 0,-4-7 0,0 0 0,1-1 0,0-2 0,0 0 0,35 1 0,131-6 0,-84-3 0,-82 2 0,0-2 0,0-1 0,29-7 0,-30 5 0,1 1 0,0 1 0,29-1 0,768 6 0,-803-2 0,-1-1 0,1-1 0,34-10 0,-34 8 0,0 0 0,1 2 0,31-3 0,-9 5 0,221 3 0,-229 3 0,-1 0 0,1 2 0,-1 2 0,32 13 0,3 0 0,-63-21 0,-1 1 0,0-1 0,0 1 0,-1 0 0,1 0 0,0 1 0,-1-1 0,1 1 0,-1 0 0,0 0 0,0 0 0,0 0 0,0 1 0,0-1 0,-1 1 0,0 0 0,1-1 0,-2 1 0,3 6 0,2 6 0,-1 1 0,-1 0 0,3 28 0,2 2 0,-8-38 0,1 0 0,-1 0 0,0 0 0,-1 0 0,0 1 0,0-1 0,-1 0 0,0 0 0,-3 10 0,3-16 0,0 0 0,0 1 0,0-1 0,-1 0 0,1 0 0,-1 0 0,0 0 0,1 0 0,-1 0 0,-1-1 0,1 1 0,0 0 0,-1-1 0,1 0 0,-1 0 0,0 0 0,0 0 0,1 0 0,-1 0 0,-1-1 0,1 1 0,0-1 0,0 0 0,0 0 0,-1 0 0,-5 0 0,-62 1 0,58-3 0,0 1 0,0 0 0,0 1 0,0 1 0,0 0 0,0 0 0,-20 8 0,-101 33 0,30-10 0,74-25 0,-1-2 0,1-1 0,-1-1 0,0-2 0,0-1 0,-51-5 0,-6 1 0,-829 3 0,732 20 0,44-18 0,-232-6 0,358 3 0,-1-1 0,1-1 0,1-1 0,-1 0 0,0-1 0,1 0 0,0-1 0,0-1 0,1 0 0,-21-15 0,29 16 0,0 0 0,0-1 0,0 0 0,1 0 0,0 0 0,1 0 0,-1-1 0,1 1 0,1-1 0,-4-14 0,-8-23 0,9 26 0,1 0 0,1 0 0,0-1 0,2 0 0,0 1 0,1-1 0,6-38 0,-6 51 0,0 1 0,1-1 0,0 0 0,1 1 0,-1-1 0,1 1 0,0 0 0,1 0 0,-1 0 0,1 0 0,1 0 0,-1 0 0,1 1 0,0-1 0,0 1 0,0 0 0,1 1 0,0-1 0,0 1 0,0 0 0,1 0 0,-1 0 0,1 1 0,0-1 0,0 2 0,0-1 0,0 1 0,0-1 0,1 2 0,-1-1 0,1 1 0,-1 0 0,13 0 0,55 0-1365,-57 1-5461</inkml:trace>
</inkml:ink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14</Pages>
  <Words>3680</Words>
  <Characters>20977</Characters>
  <Application>Microsoft Office Word</Application>
  <DocSecurity>0</DocSecurity>
  <Lines>174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Лена</dc:creator>
  <cp:keywords/>
  <dc:description/>
  <cp:lastModifiedBy>Никита Скрынников</cp:lastModifiedBy>
  <cp:revision>6</cp:revision>
  <dcterms:created xsi:type="dcterms:W3CDTF">2023-09-01T11:25:00Z</dcterms:created>
  <dcterms:modified xsi:type="dcterms:W3CDTF">2023-09-18T11:49:00Z</dcterms:modified>
</cp:coreProperties>
</file>